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pStyle w:val="2"/>
        <w:rPr>
          <w:color w:val="auto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广西壮族自治区水利科学研究院2022年度公开招聘</w:t>
      </w:r>
    </w:p>
    <w:p>
      <w:pPr>
        <w:spacing w:after="163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工作人员岗位信息表</w:t>
      </w:r>
    </w:p>
    <w:tbl>
      <w:tblPr>
        <w:tblStyle w:val="3"/>
        <w:tblW w:w="14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80"/>
        <w:gridCol w:w="696"/>
        <w:gridCol w:w="720"/>
        <w:gridCol w:w="780"/>
        <w:gridCol w:w="2505"/>
        <w:gridCol w:w="646"/>
        <w:gridCol w:w="705"/>
        <w:gridCol w:w="750"/>
        <w:gridCol w:w="945"/>
        <w:gridCol w:w="705"/>
        <w:gridCol w:w="855"/>
        <w:gridCol w:w="895"/>
        <w:gridCol w:w="765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岗位序号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名称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岗位等级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职称或职（执）业资格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其他条件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考试方法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用人方式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技术岗一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四级/专技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七级/专技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十级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spacing w:line="300" w:lineRule="atLeas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材料科学与工程、水工结构工程、岩土工程（数值分析方向）、水利工程、水利水电工程、水文学与水资源、水土保持与荒漠化防治、摄影测量与遥感、地图制图学与地理信息工程、生态水利学、水文与水资源工程、农田（业）水利工程、遥感科学与技术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工学博士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Cs w:val="21"/>
              </w:rPr>
              <w:t>不超过40周岁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无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无</w:t>
            </w:r>
          </w:p>
        </w:tc>
        <w:tc>
          <w:tcPr>
            <w:tcW w:w="89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直接进入考核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（如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岗位的招聘计划数与符合报考条件人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数比例大于1:6，该岗位增加笔试环节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实名编制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具备教授级高级工程师职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称的，年龄放宽至不超过45周岁，聘用在专技四级岗位；具备高级工程师职称的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，聘用在专技七级岗位；具备工程师职称的，聘用在专技十级岗位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技术岗二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四级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七级</w:t>
            </w: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大学及以上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工学学士及以上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Cs w:val="21"/>
              </w:rPr>
              <w:t>不超过40周岁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高级工程师及以上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无</w:t>
            </w:r>
          </w:p>
        </w:tc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实名编制</w:t>
            </w:r>
          </w:p>
        </w:tc>
        <w:tc>
          <w:tcPr>
            <w:tcW w:w="2147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备教授级高级工程师职称的，年龄放宽至不超过45周岁，聘用在专技四级岗位；具备高级工程师职称的，聘用在专技七级岗位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exac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技术岗三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专业技术岗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专技四级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专技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七级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计算机软件与理论、软件工程、计算机科学与技术、计算机科学技术、计算机软件工程、计算机软件技术、数据科学与大数据技术、自动化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大学及以上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工学学士及以上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Cs w:val="21"/>
              </w:rPr>
              <w:t>不超过40周岁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高级工程师及以上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不限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5年及以上水利信息化、自动化方面的工作经验</w:t>
            </w:r>
          </w:p>
        </w:tc>
        <w:tc>
          <w:tcPr>
            <w:tcW w:w="89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实名编制</w:t>
            </w:r>
          </w:p>
        </w:tc>
        <w:tc>
          <w:tcPr>
            <w:tcW w:w="2147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Style w:val="5"/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7577455</wp:posOffset>
              </wp:positionH>
              <wp:positionV relativeFrom="paragraph">
                <wp:posOffset>57150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96.65pt;margin-top:4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ZxHNl2gAAAAsBAAAPAAAAAAAAAAEAIAAA&#10;ACIAAABkcnMvZG93bnJldi54bWxQSwECFAAUAAAACACHTuJAXiVGdNEBAACjAwAADgAAAAAAAAAB&#10;ACAAAAAp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1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Eu7YzXAAAABwEAAA8AAAAAAAAAAQAgAAAAIgAA&#10;AGRycy9kb3ducmV2LnhtbFBLAQIUABQAAAAIAIdO4kBgcnE80AEAAKMDAAAOAAAAAAAAAAEAIAAA&#10;ACY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sz w:val="28"/>
      </w:rPr>
      <w:t xml:space="preserve">                                                        </w:t>
    </w:r>
  </w:p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12C7E84"/>
    <w:rsid w:val="112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612</Words>
  <Characters>622</Characters>
  <Lines>0</Lines>
  <Paragraphs>0</Paragraphs>
  <TotalTime>6</TotalTime>
  <ScaleCrop>false</ScaleCrop>
  <LinksUpToDate>false</LinksUpToDate>
  <CharactersWithSpaces>622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2022-08-04T02:09:00Z</dcterms:created>
  <dc:creator>陆芳秋</dc:creator>
  <cp:lastModifiedBy>陆芳秋</cp:lastModifiedBy>
  <dcterms:modified xsi:type="dcterms:W3CDTF">2022-08-04T02:16:04Z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630E58C5C8654B2683C1C53C60F6B5B3</vt:lpwstr>
  </property>
</Properties>
</file>