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方正小标宋简体"/>
          <w:kern w:val="0"/>
          <w:sz w:val="56"/>
          <w:szCs w:val="56"/>
        </w:rPr>
      </w:pPr>
    </w:p>
    <w:p>
      <w:pPr>
        <w:widowControl/>
        <w:spacing w:line="360" w:lineRule="auto"/>
        <w:jc w:val="center"/>
        <w:rPr>
          <w:rFonts w:eastAsia="方正小标宋简体"/>
          <w:kern w:val="0"/>
          <w:sz w:val="56"/>
          <w:szCs w:val="56"/>
        </w:rPr>
      </w:pPr>
    </w:p>
    <w:p>
      <w:pPr>
        <w:widowControl/>
        <w:spacing w:line="360" w:lineRule="auto"/>
        <w:jc w:val="center"/>
        <w:rPr>
          <w:rFonts w:eastAsia="方正小标宋简体"/>
          <w:kern w:val="0"/>
          <w:sz w:val="56"/>
          <w:szCs w:val="56"/>
        </w:rPr>
      </w:pPr>
      <w:bookmarkStart w:id="0" w:name="_GoBack"/>
      <w:r>
        <w:rPr>
          <w:rFonts w:eastAsia="方正小标宋简体"/>
          <w:kern w:val="0"/>
          <w:sz w:val="56"/>
          <w:szCs w:val="56"/>
        </w:rPr>
        <w:t>20</w:t>
      </w:r>
      <w:r>
        <w:rPr>
          <w:rFonts w:hint="eastAsia" w:eastAsia="方正小标宋简体"/>
          <w:kern w:val="0"/>
          <w:sz w:val="56"/>
          <w:szCs w:val="56"/>
        </w:rPr>
        <w:t>20</w:t>
      </w:r>
      <w:r>
        <w:rPr>
          <w:rFonts w:eastAsia="方正小标宋简体"/>
          <w:kern w:val="0"/>
          <w:sz w:val="56"/>
          <w:szCs w:val="56"/>
        </w:rPr>
        <w:t>广西水利发展统计公报</w:t>
      </w:r>
      <w:bookmarkEnd w:id="0"/>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rFonts w:eastAsia="方正小标宋简体"/>
          <w:kern w:val="0"/>
          <w:sz w:val="42"/>
          <w:szCs w:val="42"/>
        </w:rPr>
      </w:pPr>
    </w:p>
    <w:p>
      <w:pPr>
        <w:widowControl/>
        <w:spacing w:line="360" w:lineRule="auto"/>
        <w:jc w:val="center"/>
        <w:rPr>
          <w:kern w:val="0"/>
          <w:sz w:val="36"/>
          <w:szCs w:val="36"/>
        </w:rPr>
      </w:pPr>
    </w:p>
    <w:p>
      <w:pPr>
        <w:widowControl/>
        <w:spacing w:line="360" w:lineRule="auto"/>
        <w:jc w:val="center"/>
        <w:rPr>
          <w:kern w:val="0"/>
          <w:sz w:val="36"/>
          <w:szCs w:val="36"/>
        </w:rPr>
      </w:pPr>
    </w:p>
    <w:p>
      <w:pPr>
        <w:widowControl/>
        <w:spacing w:line="360" w:lineRule="auto"/>
        <w:jc w:val="center"/>
        <w:rPr>
          <w:kern w:val="0"/>
          <w:sz w:val="36"/>
          <w:szCs w:val="36"/>
        </w:rPr>
      </w:pPr>
    </w:p>
    <w:p>
      <w:pPr>
        <w:widowControl/>
        <w:spacing w:line="360" w:lineRule="auto"/>
        <w:jc w:val="center"/>
        <w:rPr>
          <w:kern w:val="0"/>
          <w:sz w:val="36"/>
          <w:szCs w:val="36"/>
        </w:rPr>
      </w:pPr>
    </w:p>
    <w:p>
      <w:pPr>
        <w:widowControl/>
        <w:spacing w:line="360" w:lineRule="auto"/>
        <w:jc w:val="center"/>
        <w:rPr>
          <w:kern w:val="0"/>
          <w:sz w:val="36"/>
          <w:szCs w:val="36"/>
        </w:rPr>
      </w:pPr>
      <w:r>
        <w:rPr>
          <w:kern w:val="0"/>
          <w:sz w:val="36"/>
          <w:szCs w:val="36"/>
        </w:rPr>
        <w:t>广西壮族自治区水利厅</w:t>
      </w:r>
    </w:p>
    <w:p>
      <w:pPr>
        <w:widowControl/>
        <w:spacing w:line="360" w:lineRule="auto"/>
        <w:jc w:val="center"/>
        <w:rPr>
          <w:kern w:val="0"/>
          <w:sz w:val="36"/>
          <w:szCs w:val="36"/>
        </w:rPr>
      </w:pPr>
      <w:r>
        <w:rPr>
          <w:kern w:val="0"/>
          <w:sz w:val="36"/>
          <w:szCs w:val="36"/>
        </w:rPr>
        <w:t>20</w:t>
      </w:r>
      <w:r>
        <w:rPr>
          <w:rFonts w:hint="eastAsia"/>
          <w:kern w:val="0"/>
          <w:sz w:val="36"/>
          <w:szCs w:val="36"/>
        </w:rPr>
        <w:t>21</w:t>
      </w:r>
      <w:r>
        <w:rPr>
          <w:kern w:val="0"/>
          <w:sz w:val="36"/>
          <w:szCs w:val="36"/>
        </w:rPr>
        <w:t>年</w:t>
      </w:r>
      <w:r>
        <w:rPr>
          <w:rFonts w:hint="eastAsia"/>
          <w:kern w:val="0"/>
          <w:sz w:val="36"/>
          <w:szCs w:val="36"/>
        </w:rPr>
        <w:t>10</w:t>
      </w:r>
      <w:r>
        <w:rPr>
          <w:kern w:val="0"/>
          <w:sz w:val="36"/>
          <w:szCs w:val="36"/>
        </w:rPr>
        <w:t>月</w:t>
      </w:r>
    </w:p>
    <w:p>
      <w:pPr>
        <w:widowControl/>
        <w:spacing w:line="360" w:lineRule="auto"/>
        <w:ind w:firstLine="600"/>
        <w:rPr>
          <w:rFonts w:eastAsia="黑体"/>
          <w:kern w:val="0"/>
          <w:sz w:val="32"/>
          <w:szCs w:val="32"/>
        </w:rPr>
      </w:pPr>
    </w:p>
    <w:p>
      <w:pPr>
        <w:widowControl/>
        <w:spacing w:line="360" w:lineRule="auto"/>
        <w:ind w:firstLine="600"/>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p>
    <w:p>
      <w:pPr>
        <w:widowControl/>
        <w:spacing w:line="360" w:lineRule="auto"/>
        <w:jc w:val="center"/>
        <w:rPr>
          <w:rFonts w:eastAsia="黑体"/>
          <w:kern w:val="0"/>
          <w:sz w:val="32"/>
          <w:szCs w:val="32"/>
        </w:rPr>
      </w:pPr>
      <w:r>
        <w:rPr>
          <w:rFonts w:eastAsia="黑体"/>
          <w:kern w:val="0"/>
          <w:sz w:val="32"/>
          <w:szCs w:val="32"/>
        </w:rPr>
        <w:t>目录</w:t>
      </w:r>
    </w:p>
    <w:p>
      <w:pPr>
        <w:pStyle w:val="5"/>
        <w:spacing w:line="360" w:lineRule="auto"/>
        <w:ind w:firstLine="600"/>
        <w:rPr>
          <w:rFonts w:eastAsia="楷体_GB2312"/>
          <w:sz w:val="32"/>
          <w:szCs w:val="32"/>
        </w:rPr>
      </w:pPr>
    </w:p>
    <w:p>
      <w:pPr>
        <w:pStyle w:val="5"/>
        <w:spacing w:line="360" w:lineRule="auto"/>
        <w:ind w:firstLine="600"/>
        <w:rPr>
          <w:rFonts w:eastAsia="楷体_GB2312"/>
          <w:sz w:val="32"/>
          <w:szCs w:val="32"/>
        </w:rPr>
      </w:pPr>
      <w:r>
        <w:rPr>
          <w:rFonts w:eastAsia="楷体_GB2312"/>
          <w:sz w:val="32"/>
          <w:szCs w:val="32"/>
        </w:rPr>
        <w:t>一、水利固定资产投资…………………………</w:t>
      </w:r>
    </w:p>
    <w:p>
      <w:pPr>
        <w:pStyle w:val="5"/>
        <w:spacing w:line="360" w:lineRule="auto"/>
        <w:ind w:firstLine="600"/>
        <w:rPr>
          <w:rFonts w:eastAsia="楷体_GB2312"/>
          <w:sz w:val="32"/>
          <w:szCs w:val="32"/>
        </w:rPr>
      </w:pPr>
      <w:r>
        <w:rPr>
          <w:rFonts w:eastAsia="楷体_GB2312"/>
          <w:sz w:val="32"/>
          <w:szCs w:val="32"/>
        </w:rPr>
        <w:t>二、重点水利建设………………………………</w:t>
      </w:r>
    </w:p>
    <w:p>
      <w:pPr>
        <w:pStyle w:val="5"/>
        <w:spacing w:line="360" w:lineRule="auto"/>
        <w:ind w:firstLine="600"/>
        <w:rPr>
          <w:rFonts w:eastAsia="楷体_GB2312"/>
          <w:sz w:val="32"/>
          <w:szCs w:val="32"/>
        </w:rPr>
      </w:pPr>
      <w:r>
        <w:rPr>
          <w:rFonts w:eastAsia="楷体_GB2312"/>
          <w:sz w:val="32"/>
          <w:szCs w:val="32"/>
        </w:rPr>
        <w:t>三、主要水利工程设施…………………………</w:t>
      </w:r>
    </w:p>
    <w:p>
      <w:pPr>
        <w:pStyle w:val="5"/>
        <w:spacing w:line="360" w:lineRule="auto"/>
        <w:ind w:firstLine="640"/>
        <w:jc w:val="left"/>
        <w:rPr>
          <w:rFonts w:eastAsia="楷体_GB2312"/>
          <w:sz w:val="32"/>
          <w:szCs w:val="32"/>
        </w:rPr>
      </w:pPr>
      <w:r>
        <w:rPr>
          <w:rFonts w:eastAsia="楷体_GB2312"/>
          <w:sz w:val="32"/>
          <w:szCs w:val="32"/>
        </w:rPr>
        <w:t>四、水资源利用与保护…………………………</w:t>
      </w:r>
    </w:p>
    <w:p>
      <w:pPr>
        <w:pStyle w:val="5"/>
        <w:spacing w:line="360" w:lineRule="auto"/>
        <w:ind w:firstLine="640"/>
        <w:rPr>
          <w:rFonts w:eastAsia="楷体_GB2312"/>
          <w:b/>
          <w:bCs/>
          <w:sz w:val="32"/>
          <w:szCs w:val="32"/>
        </w:rPr>
      </w:pPr>
      <w:r>
        <w:rPr>
          <w:rFonts w:eastAsia="楷体_GB2312"/>
          <w:sz w:val="32"/>
          <w:szCs w:val="32"/>
        </w:rPr>
        <w:t>五、防洪抗旱……………………………………</w:t>
      </w:r>
    </w:p>
    <w:p>
      <w:pPr>
        <w:pStyle w:val="5"/>
        <w:spacing w:line="360" w:lineRule="auto"/>
        <w:ind w:firstLine="640" w:firstLineChars="200"/>
        <w:rPr>
          <w:rFonts w:eastAsia="楷体_GB2312"/>
          <w:sz w:val="32"/>
          <w:szCs w:val="32"/>
        </w:rPr>
      </w:pPr>
      <w:r>
        <w:rPr>
          <w:rFonts w:eastAsia="楷体_GB2312"/>
          <w:sz w:val="32"/>
          <w:szCs w:val="32"/>
        </w:rPr>
        <w:t>六、水利改革与管理……………………………</w:t>
      </w:r>
    </w:p>
    <w:p>
      <w:pPr>
        <w:pStyle w:val="5"/>
        <w:spacing w:line="360" w:lineRule="auto"/>
        <w:ind w:left="160" w:leftChars="76" w:firstLine="480" w:firstLineChars="150"/>
        <w:rPr>
          <w:rFonts w:eastAsia="楷体_GB2312"/>
          <w:sz w:val="32"/>
          <w:szCs w:val="32"/>
        </w:rPr>
      </w:pPr>
      <w:r>
        <w:rPr>
          <w:rFonts w:eastAsia="楷体_GB2312"/>
          <w:sz w:val="32"/>
          <w:szCs w:val="32"/>
        </w:rPr>
        <w:t>七、水利行业状况………………………………</w:t>
      </w:r>
    </w:p>
    <w:p>
      <w:pPr>
        <w:widowControl/>
        <w:spacing w:line="360" w:lineRule="auto"/>
        <w:jc w:val="left"/>
        <w:rPr>
          <w:rFonts w:eastAsia="仿宋_GB2312"/>
          <w:kern w:val="0"/>
          <w:sz w:val="32"/>
          <w:szCs w:val="32"/>
        </w:rPr>
      </w:pPr>
    </w:p>
    <w:p>
      <w:pPr>
        <w:ind w:firstLine="640" w:firstLineChars="200"/>
        <w:rPr>
          <w:rFonts w:hint="eastAsia" w:ascii="Times New Roman" w:hAnsi="Times New Roman" w:eastAsia="仿宋_GB2312" w:cs="Times New Roman"/>
          <w:sz w:val="32"/>
          <w:szCs w:val="32"/>
        </w:rPr>
      </w:pPr>
      <w:r>
        <w:rPr>
          <w:rFonts w:eastAsia="仿宋_GB2312"/>
          <w:kern w:val="0"/>
          <w:sz w:val="32"/>
          <w:szCs w:val="32"/>
        </w:rPr>
        <w:br w:type="page"/>
      </w:r>
      <w:r>
        <w:rPr>
          <w:rFonts w:hint="eastAsia" w:ascii="Times New Roman" w:hAnsi="Times New Roman" w:eastAsia="仿宋_GB2312" w:cs="Times New Roman"/>
          <w:sz w:val="32"/>
          <w:szCs w:val="32"/>
        </w:rPr>
        <w:t>2020年是</w:t>
      </w:r>
      <w:r>
        <w:rPr>
          <w:rFonts w:hint="eastAsia" w:ascii="Times New Roman" w:hAnsi="Times New Roman" w:eastAsia="仿宋_GB2312" w:cs="Times New Roman"/>
          <w:sz w:val="32"/>
          <w:szCs w:val="32"/>
          <w:lang w:eastAsia="zh-CN"/>
        </w:rPr>
        <w:t>极</w:t>
      </w:r>
      <w:r>
        <w:rPr>
          <w:rFonts w:hint="eastAsia" w:ascii="Times New Roman" w:hAnsi="Times New Roman" w:eastAsia="仿宋_GB2312" w:cs="Times New Roman"/>
          <w:sz w:val="32"/>
          <w:szCs w:val="32"/>
        </w:rPr>
        <w:t>不平凡的一年，是决胜全面建成小康社会和“十三五”规划收官之年。面对突如其来的新冠肺炎疫情的严重冲击，在自治区党委、政府的坚强领导下，我们坚持以习近平新时代中国特色社会主义思想为指导，积极践行水利改革发展总</w:t>
      </w:r>
      <w:r>
        <w:rPr>
          <w:rFonts w:hint="default" w:ascii="Times New Roman" w:hAnsi="Times New Roman" w:eastAsia="仿宋_GB2312" w:cs="Times New Roman"/>
          <w:sz w:val="32"/>
          <w:szCs w:val="32"/>
        </w:rPr>
        <w:t>基调，</w:t>
      </w:r>
      <w:r>
        <w:rPr>
          <w:rFonts w:hint="eastAsia" w:ascii="Times New Roman" w:hAnsi="Times New Roman" w:eastAsia="仿宋_GB2312" w:cs="Times New Roman"/>
          <w:sz w:val="32"/>
          <w:szCs w:val="32"/>
        </w:rPr>
        <w:t>坚持不懈抓项目、抓投资、抓完成，持续强化抓管理、抓改革、抓创新，克服诸多不利，战胜重重困难，水利工作保持了持续稳定快速发展的良好态势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为全区经济社会发展提供了有力支撑和保障</w:t>
      </w:r>
      <w:r>
        <w:rPr>
          <w:rFonts w:hint="eastAsia" w:ascii="Times New Roman" w:hAnsi="Times New Roman" w:eastAsia="仿宋_GB2312" w:cs="Times New Roman"/>
          <w:sz w:val="32"/>
          <w:szCs w:val="32"/>
          <w:lang w:eastAsia="zh-CN"/>
        </w:rPr>
        <w:t>，为我区决战脱贫攻坚、决胜全面建成小康社会作出重要贡献。</w:t>
      </w: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360" w:lineRule="auto"/>
        <w:jc w:val="center"/>
        <w:rPr>
          <w:rFonts w:eastAsia="黑体"/>
          <w:sz w:val="32"/>
          <w:szCs w:val="32"/>
        </w:rPr>
      </w:pPr>
    </w:p>
    <w:p>
      <w:pPr>
        <w:pStyle w:val="5"/>
        <w:widowControl w:val="0"/>
        <w:spacing w:line="600" w:lineRule="exact"/>
        <w:ind w:firstLine="640" w:firstLineChars="200"/>
        <w:rPr>
          <w:rFonts w:ascii="黑体" w:hAnsi="黑体" w:eastAsia="黑体"/>
          <w:sz w:val="32"/>
          <w:szCs w:val="32"/>
        </w:rPr>
      </w:pPr>
      <w:r>
        <w:rPr>
          <w:rFonts w:hint="eastAsia" w:ascii="黑体" w:hAnsi="黑体" w:eastAsia="黑体"/>
          <w:sz w:val="32"/>
          <w:szCs w:val="32"/>
        </w:rPr>
        <w:t>一、水利投资及完成情况</w:t>
      </w:r>
    </w:p>
    <w:p>
      <w:pPr>
        <w:pStyle w:val="5"/>
        <w:widowControl w:val="0"/>
        <w:spacing w:line="600" w:lineRule="exact"/>
        <w:ind w:firstLine="640" w:firstLineChars="200"/>
        <w:rPr>
          <w:rFonts w:eastAsia="仿宋_GB2312"/>
          <w:sz w:val="32"/>
          <w:szCs w:val="32"/>
          <w:highlight w:val="none"/>
        </w:rPr>
      </w:pPr>
      <w:r>
        <w:rPr>
          <w:rFonts w:eastAsia="仿宋_GB2312"/>
          <w:kern w:val="0"/>
          <w:sz w:val="32"/>
          <w:szCs w:val="32"/>
          <w:highlight w:val="none"/>
        </w:rPr>
        <w:t>20</w:t>
      </w:r>
      <w:r>
        <w:rPr>
          <w:rFonts w:hint="eastAsia" w:eastAsia="仿宋_GB2312"/>
          <w:kern w:val="0"/>
          <w:sz w:val="32"/>
          <w:szCs w:val="32"/>
          <w:highlight w:val="none"/>
          <w:lang w:val="en-US" w:eastAsia="zh-CN"/>
        </w:rPr>
        <w:t>20</w:t>
      </w:r>
      <w:r>
        <w:rPr>
          <w:rFonts w:hint="eastAsia" w:eastAsia="仿宋_GB2312"/>
          <w:kern w:val="0"/>
          <w:sz w:val="32"/>
          <w:szCs w:val="32"/>
          <w:highlight w:val="none"/>
        </w:rPr>
        <w:t>年全区共落实中央及自治区投资</w:t>
      </w:r>
      <w:r>
        <w:rPr>
          <w:rFonts w:hint="eastAsia" w:eastAsia="仿宋_GB2312"/>
          <w:kern w:val="0"/>
          <w:sz w:val="32"/>
          <w:szCs w:val="32"/>
          <w:highlight w:val="none"/>
          <w:lang w:val="en-US" w:eastAsia="zh-CN"/>
        </w:rPr>
        <w:t>99.3</w:t>
      </w:r>
      <w:r>
        <w:rPr>
          <w:rFonts w:hint="eastAsia" w:eastAsia="仿宋_GB2312"/>
          <w:kern w:val="0"/>
          <w:sz w:val="32"/>
          <w:szCs w:val="32"/>
          <w:highlight w:val="none"/>
        </w:rPr>
        <w:t>亿元，较上年</w:t>
      </w:r>
      <w:r>
        <w:rPr>
          <w:rFonts w:hint="eastAsia" w:eastAsia="仿宋_GB2312"/>
          <w:kern w:val="0"/>
          <w:sz w:val="32"/>
          <w:szCs w:val="32"/>
          <w:highlight w:val="none"/>
          <w:lang w:eastAsia="zh-CN"/>
        </w:rPr>
        <w:t>下降</w:t>
      </w:r>
      <w:r>
        <w:rPr>
          <w:rFonts w:hint="eastAsia" w:eastAsia="仿宋_GB2312"/>
          <w:kern w:val="0"/>
          <w:sz w:val="32"/>
          <w:szCs w:val="32"/>
          <w:highlight w:val="none"/>
          <w:lang w:val="en-US" w:eastAsia="zh-CN"/>
        </w:rPr>
        <w:t>17.3</w:t>
      </w:r>
      <w:r>
        <w:rPr>
          <w:rFonts w:eastAsia="仿宋_GB2312"/>
          <w:kern w:val="0"/>
          <w:sz w:val="32"/>
          <w:szCs w:val="32"/>
          <w:highlight w:val="none"/>
        </w:rPr>
        <w:t>%</w:t>
      </w:r>
      <w:r>
        <w:rPr>
          <w:rFonts w:hint="eastAsia" w:eastAsia="仿宋_GB2312"/>
          <w:kern w:val="0"/>
          <w:sz w:val="32"/>
          <w:szCs w:val="32"/>
          <w:highlight w:val="none"/>
        </w:rPr>
        <w:t>，其中中央投资</w:t>
      </w:r>
      <w:r>
        <w:rPr>
          <w:rFonts w:hint="eastAsia" w:eastAsia="仿宋_GB2312"/>
          <w:kern w:val="0"/>
          <w:sz w:val="32"/>
          <w:szCs w:val="32"/>
          <w:highlight w:val="none"/>
          <w:lang w:val="en-US" w:eastAsia="zh-CN"/>
        </w:rPr>
        <w:t>63.67</w:t>
      </w:r>
      <w:r>
        <w:rPr>
          <w:rFonts w:hint="eastAsia" w:eastAsia="仿宋_GB2312"/>
          <w:kern w:val="0"/>
          <w:sz w:val="32"/>
          <w:szCs w:val="32"/>
          <w:highlight w:val="none"/>
        </w:rPr>
        <w:t>亿元，较上年</w:t>
      </w:r>
      <w:r>
        <w:rPr>
          <w:rFonts w:hint="eastAsia" w:eastAsia="仿宋_GB2312"/>
          <w:kern w:val="0"/>
          <w:sz w:val="32"/>
          <w:szCs w:val="32"/>
          <w:highlight w:val="none"/>
          <w:lang w:eastAsia="zh-CN"/>
        </w:rPr>
        <w:t>减少</w:t>
      </w:r>
      <w:r>
        <w:rPr>
          <w:rFonts w:hint="eastAsia" w:eastAsia="仿宋_GB2312"/>
          <w:kern w:val="0"/>
          <w:sz w:val="32"/>
          <w:szCs w:val="32"/>
          <w:highlight w:val="none"/>
          <w:lang w:val="en-US" w:eastAsia="zh-CN"/>
        </w:rPr>
        <w:t>23.5</w:t>
      </w:r>
      <w:r>
        <w:rPr>
          <w:rFonts w:eastAsia="仿宋_GB2312"/>
          <w:kern w:val="0"/>
          <w:sz w:val="32"/>
          <w:szCs w:val="32"/>
          <w:highlight w:val="none"/>
        </w:rPr>
        <w:t>%</w:t>
      </w:r>
      <w:r>
        <w:rPr>
          <w:rFonts w:hint="eastAsia" w:eastAsia="仿宋_GB2312"/>
          <w:kern w:val="0"/>
          <w:sz w:val="32"/>
          <w:szCs w:val="32"/>
          <w:highlight w:val="none"/>
        </w:rPr>
        <w:t>，自治区投资</w:t>
      </w:r>
      <w:r>
        <w:rPr>
          <w:rFonts w:hint="eastAsia" w:eastAsia="仿宋_GB2312"/>
          <w:kern w:val="0"/>
          <w:sz w:val="32"/>
          <w:szCs w:val="32"/>
          <w:highlight w:val="none"/>
          <w:lang w:val="en-US" w:eastAsia="zh-CN"/>
        </w:rPr>
        <w:t>35.6</w:t>
      </w:r>
      <w:r>
        <w:rPr>
          <w:rFonts w:hint="eastAsia" w:eastAsia="仿宋_GB2312"/>
          <w:kern w:val="0"/>
          <w:sz w:val="32"/>
          <w:szCs w:val="32"/>
          <w:highlight w:val="none"/>
        </w:rPr>
        <w:t>亿元，较上年减少</w:t>
      </w:r>
      <w:r>
        <w:rPr>
          <w:rFonts w:hint="eastAsia" w:eastAsia="仿宋_GB2312"/>
          <w:kern w:val="0"/>
          <w:sz w:val="32"/>
          <w:szCs w:val="32"/>
          <w:highlight w:val="none"/>
          <w:lang w:val="en-US" w:eastAsia="zh-CN"/>
        </w:rPr>
        <w:t>2.2</w:t>
      </w:r>
      <w:r>
        <w:rPr>
          <w:rFonts w:eastAsia="仿宋_GB2312"/>
          <w:kern w:val="0"/>
          <w:sz w:val="32"/>
          <w:szCs w:val="32"/>
          <w:highlight w:val="none"/>
        </w:rPr>
        <w:t>%</w:t>
      </w:r>
      <w:r>
        <w:rPr>
          <w:rFonts w:hint="eastAsia" w:eastAsia="仿宋_GB2312"/>
          <w:kern w:val="0"/>
          <w:sz w:val="32"/>
          <w:szCs w:val="32"/>
          <w:highlight w:val="none"/>
        </w:rPr>
        <w:t>。截止</w:t>
      </w:r>
      <w:r>
        <w:rPr>
          <w:rFonts w:eastAsia="仿宋_GB2312"/>
          <w:kern w:val="0"/>
          <w:sz w:val="32"/>
          <w:szCs w:val="32"/>
          <w:highlight w:val="none"/>
        </w:rPr>
        <w:t>20</w:t>
      </w:r>
      <w:r>
        <w:rPr>
          <w:rFonts w:hint="eastAsia" w:eastAsia="仿宋_GB2312"/>
          <w:kern w:val="0"/>
          <w:sz w:val="32"/>
          <w:szCs w:val="32"/>
          <w:highlight w:val="none"/>
          <w:lang w:val="en-US" w:eastAsia="zh-CN"/>
        </w:rPr>
        <w:t>20</w:t>
      </w:r>
      <w:r>
        <w:rPr>
          <w:rFonts w:hint="eastAsia" w:eastAsia="仿宋_GB2312"/>
          <w:kern w:val="0"/>
          <w:sz w:val="32"/>
          <w:szCs w:val="32"/>
          <w:highlight w:val="none"/>
        </w:rPr>
        <w:t>年</w:t>
      </w:r>
      <w:r>
        <w:rPr>
          <w:rFonts w:eastAsia="仿宋_GB2312"/>
          <w:kern w:val="0"/>
          <w:sz w:val="32"/>
          <w:szCs w:val="32"/>
          <w:highlight w:val="none"/>
        </w:rPr>
        <w:t>12</w:t>
      </w:r>
      <w:r>
        <w:rPr>
          <w:rFonts w:hint="eastAsia" w:eastAsia="仿宋_GB2312"/>
          <w:kern w:val="0"/>
          <w:sz w:val="32"/>
          <w:szCs w:val="32"/>
          <w:highlight w:val="none"/>
        </w:rPr>
        <w:t>月底，共分解下达投资计划</w:t>
      </w:r>
      <w:r>
        <w:rPr>
          <w:rFonts w:hint="eastAsia" w:eastAsia="仿宋_GB2312"/>
          <w:kern w:val="0"/>
          <w:sz w:val="32"/>
          <w:szCs w:val="32"/>
          <w:highlight w:val="none"/>
          <w:lang w:val="en-US" w:eastAsia="zh-CN"/>
        </w:rPr>
        <w:t>118.82</w:t>
      </w:r>
      <w:r>
        <w:rPr>
          <w:rFonts w:hint="eastAsia" w:eastAsia="仿宋_GB2312"/>
          <w:kern w:val="0"/>
          <w:sz w:val="32"/>
          <w:szCs w:val="32"/>
          <w:highlight w:val="none"/>
        </w:rPr>
        <w:t>亿元，其中中央投资</w:t>
      </w:r>
      <w:r>
        <w:rPr>
          <w:rFonts w:hint="eastAsia" w:eastAsia="仿宋_GB2312"/>
          <w:kern w:val="0"/>
          <w:sz w:val="32"/>
          <w:szCs w:val="32"/>
          <w:highlight w:val="none"/>
          <w:lang w:val="en-US" w:eastAsia="zh-CN"/>
        </w:rPr>
        <w:t>63.67</w:t>
      </w:r>
      <w:r>
        <w:rPr>
          <w:rFonts w:hint="eastAsia" w:eastAsia="仿宋_GB2312"/>
          <w:kern w:val="0"/>
          <w:sz w:val="32"/>
          <w:szCs w:val="32"/>
          <w:highlight w:val="none"/>
        </w:rPr>
        <w:t>亿元，自治区投资</w:t>
      </w:r>
      <w:r>
        <w:rPr>
          <w:rFonts w:hint="eastAsia" w:eastAsia="仿宋_GB2312"/>
          <w:kern w:val="0"/>
          <w:sz w:val="32"/>
          <w:szCs w:val="32"/>
          <w:highlight w:val="none"/>
          <w:lang w:val="en-US" w:eastAsia="zh-CN"/>
        </w:rPr>
        <w:t>35.6</w:t>
      </w:r>
      <w:r>
        <w:rPr>
          <w:rFonts w:hint="eastAsia" w:eastAsia="仿宋_GB2312"/>
          <w:kern w:val="0"/>
          <w:sz w:val="32"/>
          <w:szCs w:val="32"/>
          <w:highlight w:val="none"/>
        </w:rPr>
        <w:t>亿元，市县投资</w:t>
      </w:r>
      <w:r>
        <w:rPr>
          <w:rFonts w:hint="eastAsia" w:eastAsia="仿宋_GB2312"/>
          <w:kern w:val="0"/>
          <w:sz w:val="32"/>
          <w:szCs w:val="32"/>
          <w:highlight w:val="none"/>
          <w:lang w:val="en-US" w:eastAsia="zh-CN"/>
        </w:rPr>
        <w:t>19.56</w:t>
      </w:r>
      <w:r>
        <w:rPr>
          <w:rFonts w:hint="eastAsia" w:eastAsia="仿宋_GB2312"/>
          <w:kern w:val="0"/>
          <w:sz w:val="32"/>
          <w:szCs w:val="32"/>
          <w:highlight w:val="none"/>
        </w:rPr>
        <w:t>亿元。</w:t>
      </w:r>
    </w:p>
    <w:p>
      <w:pPr>
        <w:pStyle w:val="5"/>
        <w:widowControl w:val="0"/>
        <w:spacing w:line="600" w:lineRule="exact"/>
        <w:ind w:firstLine="640" w:firstLineChars="200"/>
        <w:rPr>
          <w:rFonts w:eastAsia="仿宋_GB2312"/>
          <w:sz w:val="32"/>
          <w:szCs w:val="32"/>
          <w:highlight w:val="none"/>
        </w:rPr>
      </w:pPr>
      <w:r>
        <w:rPr>
          <w:rFonts w:hint="eastAsia" w:eastAsia="仿宋_GB2312"/>
          <w:kern w:val="0"/>
          <w:sz w:val="32"/>
          <w:szCs w:val="32"/>
          <w:highlight w:val="none"/>
          <w:lang w:val="en-US" w:eastAsia="zh-CN"/>
        </w:rPr>
        <w:t>2020</w:t>
      </w:r>
      <w:r>
        <w:rPr>
          <w:rFonts w:hint="eastAsia" w:eastAsia="仿宋_GB2312"/>
          <w:kern w:val="0"/>
          <w:sz w:val="32"/>
          <w:szCs w:val="32"/>
          <w:highlight w:val="none"/>
        </w:rPr>
        <w:t>年，全区共完成水利固定资产投资</w:t>
      </w:r>
      <w:r>
        <w:rPr>
          <w:rFonts w:hint="eastAsia" w:eastAsia="仿宋_GB2312"/>
          <w:kern w:val="0"/>
          <w:sz w:val="32"/>
          <w:szCs w:val="32"/>
          <w:highlight w:val="none"/>
          <w:lang w:val="en-US" w:eastAsia="zh-CN"/>
        </w:rPr>
        <w:t>184.37亿元，</w:t>
      </w:r>
      <w:r>
        <w:rPr>
          <w:rFonts w:hint="eastAsia" w:eastAsia="仿宋_GB2312"/>
          <w:kern w:val="0"/>
          <w:sz w:val="32"/>
          <w:szCs w:val="32"/>
          <w:highlight w:val="none"/>
        </w:rPr>
        <w:t>同比增长</w:t>
      </w:r>
      <w:r>
        <w:rPr>
          <w:rFonts w:hint="eastAsia" w:eastAsia="仿宋_GB2312"/>
          <w:kern w:val="0"/>
          <w:sz w:val="32"/>
          <w:szCs w:val="32"/>
          <w:highlight w:val="none"/>
          <w:lang w:val="en-US" w:eastAsia="zh-CN"/>
        </w:rPr>
        <w:t>17.2</w:t>
      </w:r>
      <w:r>
        <w:rPr>
          <w:rFonts w:eastAsia="仿宋_GB2312"/>
          <w:kern w:val="0"/>
          <w:sz w:val="32"/>
          <w:szCs w:val="32"/>
          <w:highlight w:val="none"/>
        </w:rPr>
        <w:t>%</w:t>
      </w:r>
      <w:r>
        <w:rPr>
          <w:rFonts w:hint="eastAsia" w:eastAsia="仿宋_GB2312"/>
          <w:kern w:val="0"/>
          <w:sz w:val="32"/>
          <w:szCs w:val="32"/>
          <w:highlight w:val="none"/>
        </w:rPr>
        <w:t>，比全区固定资产投资增速高</w:t>
      </w:r>
      <w:r>
        <w:rPr>
          <w:rFonts w:hint="eastAsia" w:eastAsia="仿宋_GB2312"/>
          <w:kern w:val="0"/>
          <w:sz w:val="32"/>
          <w:szCs w:val="32"/>
          <w:highlight w:val="none"/>
          <w:lang w:val="en-US" w:eastAsia="zh-CN"/>
        </w:rPr>
        <w:t>13</w:t>
      </w:r>
      <w:r>
        <w:rPr>
          <w:rFonts w:hint="eastAsia" w:eastAsia="仿宋_GB2312"/>
          <w:kern w:val="0"/>
          <w:sz w:val="32"/>
          <w:szCs w:val="32"/>
          <w:highlight w:val="none"/>
        </w:rPr>
        <w:t>个百分点。</w:t>
      </w:r>
    </w:p>
    <w:p>
      <w:pPr>
        <w:ind w:firstLine="640" w:firstLineChars="200"/>
        <w:rPr>
          <w:rFonts w:hint="eastAsia" w:eastAsia="仿宋_GB2312"/>
          <w:b/>
          <w:sz w:val="32"/>
          <w:szCs w:val="32"/>
          <w:lang w:val="en-US" w:eastAsia="zh-CN"/>
        </w:rPr>
      </w:pPr>
      <w:r>
        <w:rPr>
          <w:rFonts w:eastAsia="仿宋_GB2312"/>
          <w:sz w:val="32"/>
          <w:szCs w:val="32"/>
        </w:rPr>
        <w:t>20</w:t>
      </w:r>
      <w:r>
        <w:rPr>
          <w:rFonts w:hint="eastAsia" w:eastAsia="仿宋_GB2312"/>
          <w:sz w:val="32"/>
          <w:szCs w:val="32"/>
        </w:rPr>
        <w:t>20年全区纳入水利部水利统计管理信息系统投资计划</w:t>
      </w:r>
      <w:r>
        <w:rPr>
          <w:rFonts w:eastAsia="仿宋_GB2312"/>
          <w:sz w:val="32"/>
          <w:szCs w:val="32"/>
        </w:rPr>
        <w:t>9</w:t>
      </w:r>
      <w:r>
        <w:rPr>
          <w:rFonts w:hint="eastAsia" w:eastAsia="仿宋_GB2312"/>
          <w:sz w:val="32"/>
          <w:szCs w:val="32"/>
        </w:rPr>
        <w:t>3.92亿元，截至</w:t>
      </w:r>
      <w:r>
        <w:rPr>
          <w:rFonts w:eastAsia="仿宋_GB2312"/>
          <w:sz w:val="32"/>
          <w:szCs w:val="32"/>
        </w:rPr>
        <w:t>12</w:t>
      </w:r>
      <w:r>
        <w:rPr>
          <w:rFonts w:hint="eastAsia" w:eastAsia="仿宋_GB2312"/>
          <w:sz w:val="32"/>
          <w:szCs w:val="32"/>
        </w:rPr>
        <w:t>月</w:t>
      </w:r>
      <w:r>
        <w:rPr>
          <w:rFonts w:eastAsia="仿宋_GB2312"/>
          <w:sz w:val="32"/>
          <w:szCs w:val="32"/>
        </w:rPr>
        <w:t>31</w:t>
      </w:r>
      <w:r>
        <w:rPr>
          <w:rFonts w:hint="eastAsia" w:eastAsia="仿宋_GB2312"/>
          <w:sz w:val="32"/>
          <w:szCs w:val="32"/>
        </w:rPr>
        <w:t>日，已全部分解录入系统，其中中央投资57.20亿元，地方投资</w:t>
      </w:r>
      <w:r>
        <w:rPr>
          <w:rFonts w:hint="eastAsia" w:eastAsia="仿宋_GB2312"/>
          <w:sz w:val="32"/>
          <w:szCs w:val="32"/>
          <w:highlight w:val="none"/>
        </w:rPr>
        <w:t>36.72亿元，总共分解</w:t>
      </w:r>
      <w:r>
        <w:rPr>
          <w:rFonts w:eastAsia="仿宋_GB2312"/>
          <w:sz w:val="32"/>
          <w:szCs w:val="32"/>
          <w:highlight w:val="none"/>
        </w:rPr>
        <w:t>631</w:t>
      </w:r>
      <w:r>
        <w:rPr>
          <w:rFonts w:hint="eastAsia" w:eastAsia="仿宋_GB2312"/>
          <w:sz w:val="32"/>
          <w:szCs w:val="32"/>
          <w:highlight w:val="none"/>
        </w:rPr>
        <w:t>个项目，其中有投资完成数的项目</w:t>
      </w:r>
      <w:r>
        <w:rPr>
          <w:rFonts w:eastAsia="仿宋_GB2312"/>
          <w:sz w:val="32"/>
          <w:szCs w:val="32"/>
          <w:highlight w:val="none"/>
        </w:rPr>
        <w:t>631</w:t>
      </w:r>
      <w:r>
        <w:rPr>
          <w:rFonts w:hint="eastAsia" w:eastAsia="仿宋_GB2312"/>
          <w:sz w:val="32"/>
          <w:szCs w:val="32"/>
          <w:highlight w:val="none"/>
        </w:rPr>
        <w:t>个，占比</w:t>
      </w:r>
      <w:r>
        <w:rPr>
          <w:rFonts w:eastAsia="仿宋_GB2312"/>
          <w:sz w:val="32"/>
          <w:szCs w:val="32"/>
          <w:highlight w:val="none"/>
        </w:rPr>
        <w:t>100%</w:t>
      </w:r>
      <w:r>
        <w:rPr>
          <w:rFonts w:hint="eastAsia" w:eastAsia="仿宋_GB2312"/>
          <w:sz w:val="32"/>
          <w:szCs w:val="32"/>
        </w:rPr>
        <w:t>。全年累计完成投资</w:t>
      </w:r>
      <w:r>
        <w:rPr>
          <w:rFonts w:hint="eastAsia" w:eastAsia="仿宋_GB2312"/>
          <w:sz w:val="32"/>
          <w:szCs w:val="32"/>
          <w:highlight w:val="none"/>
        </w:rPr>
        <w:t>90.18亿元，总体完成率96.02</w:t>
      </w:r>
      <w:r>
        <w:rPr>
          <w:rFonts w:eastAsia="仿宋_GB2312"/>
          <w:sz w:val="32"/>
          <w:szCs w:val="32"/>
          <w:highlight w:val="none"/>
        </w:rPr>
        <w:t>%</w:t>
      </w:r>
      <w:r>
        <w:rPr>
          <w:rFonts w:hint="eastAsia" w:eastAsia="仿宋_GB2312"/>
          <w:sz w:val="32"/>
          <w:szCs w:val="32"/>
          <w:highlight w:val="none"/>
        </w:rPr>
        <w:t>，较全国总体完成率</w:t>
      </w:r>
      <w:r>
        <w:rPr>
          <w:rFonts w:eastAsia="仿宋_GB2312"/>
          <w:sz w:val="32"/>
          <w:szCs w:val="32"/>
          <w:highlight w:val="none"/>
        </w:rPr>
        <w:t>94.9%</w:t>
      </w:r>
      <w:r>
        <w:rPr>
          <w:rFonts w:hint="eastAsia" w:eastAsia="仿宋_GB2312"/>
          <w:sz w:val="32"/>
          <w:szCs w:val="32"/>
          <w:highlight w:val="none"/>
        </w:rPr>
        <w:t>高</w:t>
      </w:r>
      <w:r>
        <w:rPr>
          <w:rFonts w:eastAsia="仿宋_GB2312"/>
          <w:sz w:val="32"/>
          <w:szCs w:val="32"/>
          <w:highlight w:val="none"/>
        </w:rPr>
        <w:t>0.72</w:t>
      </w:r>
      <w:r>
        <w:rPr>
          <w:rFonts w:hint="eastAsia" w:eastAsia="仿宋_GB2312"/>
          <w:sz w:val="32"/>
          <w:szCs w:val="32"/>
          <w:highlight w:val="none"/>
        </w:rPr>
        <w:t>个百分点，其</w:t>
      </w:r>
      <w:r>
        <w:rPr>
          <w:rFonts w:hint="eastAsia" w:eastAsia="仿宋_GB2312"/>
          <w:sz w:val="32"/>
          <w:szCs w:val="32"/>
        </w:rPr>
        <w:t>中重大项目完成33.79亿元，完成率</w:t>
      </w:r>
      <w:r>
        <w:rPr>
          <w:rFonts w:eastAsia="仿宋_GB2312"/>
          <w:sz w:val="32"/>
          <w:szCs w:val="32"/>
        </w:rPr>
        <w:t>99.</w:t>
      </w:r>
      <w:r>
        <w:rPr>
          <w:rFonts w:hint="eastAsia" w:eastAsia="仿宋_GB2312"/>
          <w:sz w:val="32"/>
          <w:szCs w:val="32"/>
        </w:rPr>
        <w:t>94</w:t>
      </w:r>
      <w:r>
        <w:rPr>
          <w:rFonts w:eastAsia="仿宋_GB2312"/>
          <w:sz w:val="32"/>
          <w:szCs w:val="32"/>
        </w:rPr>
        <w:t>%</w:t>
      </w:r>
      <w:r>
        <w:rPr>
          <w:rFonts w:hint="eastAsia" w:eastAsia="仿宋_GB2312"/>
          <w:sz w:val="32"/>
          <w:szCs w:val="32"/>
        </w:rPr>
        <w:t>，面上项目完成56.39亿元，完成率</w:t>
      </w:r>
      <w:r>
        <w:rPr>
          <w:rFonts w:eastAsia="仿宋_GB2312"/>
          <w:sz w:val="32"/>
          <w:szCs w:val="32"/>
        </w:rPr>
        <w:t>9</w:t>
      </w:r>
      <w:r>
        <w:rPr>
          <w:rFonts w:hint="eastAsia" w:eastAsia="仿宋_GB2312"/>
          <w:sz w:val="32"/>
          <w:szCs w:val="32"/>
        </w:rPr>
        <w:t>3.82</w:t>
      </w:r>
      <w:r>
        <w:rPr>
          <w:rFonts w:eastAsia="仿宋_GB2312"/>
          <w:sz w:val="32"/>
          <w:szCs w:val="32"/>
        </w:rPr>
        <w:t>%</w:t>
      </w:r>
      <w:r>
        <w:rPr>
          <w:rFonts w:hint="eastAsia" w:eastAsia="仿宋_GB2312"/>
          <w:sz w:val="32"/>
          <w:szCs w:val="32"/>
        </w:rPr>
        <w:t>，全面完成水利部“重大水利项目年度投资计划完成</w:t>
      </w:r>
      <w:r>
        <w:rPr>
          <w:rFonts w:eastAsia="仿宋_GB2312"/>
          <w:sz w:val="32"/>
          <w:szCs w:val="32"/>
          <w:highlight w:val="none"/>
        </w:rPr>
        <w:t>90%</w:t>
      </w:r>
      <w:r>
        <w:rPr>
          <w:rFonts w:hint="eastAsia" w:eastAsia="仿宋_GB2312"/>
          <w:sz w:val="32"/>
          <w:szCs w:val="32"/>
          <w:highlight w:val="none"/>
        </w:rPr>
        <w:t>以上，面上项目年度计划完成</w:t>
      </w:r>
      <w:r>
        <w:rPr>
          <w:rFonts w:eastAsia="仿宋_GB2312"/>
          <w:sz w:val="32"/>
          <w:szCs w:val="32"/>
          <w:highlight w:val="none"/>
        </w:rPr>
        <w:t>80%</w:t>
      </w:r>
      <w:r>
        <w:rPr>
          <w:rFonts w:hint="eastAsia" w:eastAsia="仿宋_GB2312"/>
          <w:sz w:val="32"/>
          <w:szCs w:val="32"/>
          <w:highlight w:val="none"/>
        </w:rPr>
        <w:t>以上”目标。根据水利部、国家发展改革委《对真抓实干成效明显地方进一步加大水利建设激励支持力度的实施办法》，我区在重大水利工程项目年度中央水利投资计划年底完成率、其他中央预算内投资项目的年度中央投资水利投资计划年底完成率、年度中央预算内水利投资计划地方投资落实数等方面均超水利部年度目标要求</w:t>
      </w:r>
      <w:r>
        <w:rPr>
          <w:rFonts w:hint="eastAsia" w:eastAsia="仿宋_GB2312"/>
          <w:sz w:val="32"/>
          <w:szCs w:val="32"/>
          <w:highlight w:val="none"/>
          <w:lang w:eastAsia="zh-CN"/>
        </w:rPr>
        <w:t>。</w:t>
      </w:r>
    </w:p>
    <w:p>
      <w:pPr>
        <w:pStyle w:val="5"/>
        <w:widowControl w:val="0"/>
        <w:spacing w:line="600" w:lineRule="exact"/>
        <w:ind w:firstLine="640" w:firstLineChars="200"/>
        <w:rPr>
          <w:rFonts w:eastAsia="黑体"/>
          <w:sz w:val="32"/>
          <w:szCs w:val="32"/>
        </w:rPr>
      </w:pPr>
      <w:r>
        <w:rPr>
          <w:rFonts w:hint="eastAsia" w:hAnsi="黑体" w:eastAsia="黑体"/>
          <w:sz w:val="32"/>
          <w:szCs w:val="32"/>
        </w:rPr>
        <w:t>二、重点水利建设</w:t>
      </w:r>
    </w:p>
    <w:p>
      <w:pPr>
        <w:widowControl w:val="0"/>
        <w:spacing w:line="360" w:lineRule="auto"/>
        <w:ind w:firstLine="643" w:firstLineChars="200"/>
        <w:rPr>
          <w:rFonts w:eastAsia="仿宋_GB2312"/>
          <w:sz w:val="32"/>
          <w:szCs w:val="32"/>
        </w:rPr>
      </w:pPr>
      <w:r>
        <w:rPr>
          <w:rFonts w:eastAsia="仿宋_GB2312"/>
          <w:b/>
          <w:sz w:val="32"/>
          <w:szCs w:val="32"/>
        </w:rPr>
        <w:t>在建重大水利工程。</w:t>
      </w:r>
      <w:r>
        <w:rPr>
          <w:rFonts w:eastAsia="仿宋_GB2312"/>
          <w:sz w:val="32"/>
          <w:szCs w:val="32"/>
          <w:u w:val="none"/>
        </w:rPr>
        <w:t>1</w:t>
      </w:r>
      <w:r>
        <w:rPr>
          <w:rFonts w:hint="eastAsia" w:eastAsia="仿宋_GB2312"/>
          <w:sz w:val="32"/>
          <w:szCs w:val="32"/>
          <w:u w:val="none"/>
          <w:lang w:val="en-US" w:eastAsia="zh-CN"/>
        </w:rPr>
        <w:t>.</w:t>
      </w:r>
      <w:r>
        <w:rPr>
          <w:rFonts w:eastAsia="仿宋_GB2312"/>
          <w:sz w:val="32"/>
          <w:szCs w:val="32"/>
          <w:u w:val="none"/>
        </w:rPr>
        <w:t>大藤峡水利枢纽</w:t>
      </w:r>
      <w:r>
        <w:rPr>
          <w:rFonts w:hint="eastAsia" w:eastAsia="仿宋_GB2312"/>
          <w:sz w:val="32"/>
          <w:szCs w:val="32"/>
          <w:u w:val="none"/>
        </w:rPr>
        <w:t>2020年完成投资</w:t>
      </w:r>
      <w:r>
        <w:rPr>
          <w:rFonts w:eastAsia="仿宋_GB2312"/>
          <w:sz w:val="32"/>
          <w:szCs w:val="32"/>
          <w:u w:val="none"/>
        </w:rPr>
        <w:t>24.5亿元，完成率100%，其中完成中央投资4亿元，完成率100%。年内完成土石方开挖255万立方米，土石方填筑135万立方米，混凝土72.5万立方米，征地0.06万亩，移民搬迁3050人。左岸泄水坝段泄水闸22#～33#</w:t>
      </w:r>
      <w:r>
        <w:rPr>
          <w:rFonts w:hint="eastAsia" w:eastAsia="仿宋_GB2312"/>
          <w:sz w:val="32"/>
          <w:szCs w:val="32"/>
          <w:u w:val="none"/>
        </w:rPr>
        <w:t>坝段全线浇筑至</w:t>
      </w:r>
      <w:r>
        <w:rPr>
          <w:rFonts w:eastAsia="仿宋_GB2312"/>
          <w:sz w:val="32"/>
          <w:szCs w:val="32"/>
          <w:u w:val="none"/>
        </w:rPr>
        <w:t>64</w:t>
      </w:r>
      <w:r>
        <w:rPr>
          <w:rFonts w:hint="eastAsia" w:eastAsia="仿宋_GB2312"/>
          <w:sz w:val="32"/>
          <w:szCs w:val="32"/>
          <w:u w:val="none"/>
        </w:rPr>
        <w:t>米设计高程；弧形工作闸全部调试完成，上游水库蓄至</w:t>
      </w:r>
      <w:r>
        <w:rPr>
          <w:rFonts w:eastAsia="仿宋_GB2312"/>
          <w:sz w:val="32"/>
          <w:szCs w:val="32"/>
          <w:u w:val="none"/>
        </w:rPr>
        <w:t>52</w:t>
      </w:r>
      <w:r>
        <w:rPr>
          <w:rFonts w:hint="eastAsia" w:eastAsia="仿宋_GB2312"/>
          <w:sz w:val="32"/>
          <w:szCs w:val="32"/>
          <w:u w:val="none"/>
        </w:rPr>
        <w:t>米高程。左岸厂房</w:t>
      </w:r>
      <w:r>
        <w:rPr>
          <w:rFonts w:eastAsia="仿宋_GB2312"/>
          <w:sz w:val="32"/>
          <w:szCs w:val="32"/>
          <w:u w:val="none"/>
        </w:rPr>
        <w:t>8#</w:t>
      </w:r>
      <w:r>
        <w:rPr>
          <w:rFonts w:hint="eastAsia" w:eastAsia="仿宋_GB2312"/>
          <w:sz w:val="32"/>
          <w:szCs w:val="32"/>
          <w:u w:val="none"/>
        </w:rPr>
        <w:t>机</w:t>
      </w:r>
      <w:r>
        <w:rPr>
          <w:rFonts w:eastAsia="仿宋_GB2312"/>
          <w:sz w:val="32"/>
          <w:szCs w:val="32"/>
          <w:u w:val="none"/>
        </w:rPr>
        <w:t>4</w:t>
      </w:r>
      <w:r>
        <w:rPr>
          <w:rFonts w:hint="eastAsia" w:eastAsia="仿宋_GB2312"/>
          <w:sz w:val="32"/>
          <w:szCs w:val="32"/>
          <w:u w:val="none"/>
        </w:rPr>
        <w:t>月</w:t>
      </w:r>
      <w:r>
        <w:rPr>
          <w:rFonts w:eastAsia="仿宋_GB2312"/>
          <w:sz w:val="32"/>
          <w:szCs w:val="32"/>
          <w:u w:val="none"/>
        </w:rPr>
        <w:t>30</w:t>
      </w:r>
      <w:r>
        <w:rPr>
          <w:rFonts w:hint="eastAsia" w:eastAsia="仿宋_GB2312"/>
          <w:sz w:val="32"/>
          <w:szCs w:val="32"/>
          <w:u w:val="none"/>
        </w:rPr>
        <w:t>日正式投产；</w:t>
      </w:r>
      <w:r>
        <w:rPr>
          <w:rFonts w:eastAsia="仿宋_GB2312"/>
          <w:sz w:val="32"/>
          <w:szCs w:val="32"/>
          <w:u w:val="none"/>
        </w:rPr>
        <w:t>7#</w:t>
      </w:r>
      <w:r>
        <w:rPr>
          <w:rFonts w:hint="eastAsia" w:eastAsia="仿宋_GB2312"/>
          <w:sz w:val="32"/>
          <w:szCs w:val="32"/>
          <w:u w:val="none"/>
        </w:rPr>
        <w:t>机组</w:t>
      </w:r>
      <w:r>
        <w:rPr>
          <w:rFonts w:eastAsia="仿宋_GB2312"/>
          <w:sz w:val="32"/>
          <w:szCs w:val="32"/>
          <w:u w:val="none"/>
        </w:rPr>
        <w:t>6</w:t>
      </w:r>
      <w:r>
        <w:rPr>
          <w:rFonts w:hint="eastAsia" w:eastAsia="仿宋_GB2312"/>
          <w:sz w:val="32"/>
          <w:szCs w:val="32"/>
          <w:u w:val="none"/>
        </w:rPr>
        <w:t>月</w:t>
      </w:r>
      <w:r>
        <w:rPr>
          <w:rFonts w:eastAsia="仿宋_GB2312"/>
          <w:sz w:val="32"/>
          <w:szCs w:val="32"/>
          <w:u w:val="none"/>
        </w:rPr>
        <w:t>22</w:t>
      </w:r>
      <w:r>
        <w:rPr>
          <w:rFonts w:hint="eastAsia" w:eastAsia="仿宋_GB2312"/>
          <w:sz w:val="32"/>
          <w:szCs w:val="32"/>
          <w:u w:val="none"/>
        </w:rPr>
        <w:t>日正式投产；</w:t>
      </w:r>
      <w:r>
        <w:rPr>
          <w:rFonts w:eastAsia="仿宋_GB2312"/>
          <w:sz w:val="32"/>
          <w:szCs w:val="32"/>
          <w:u w:val="none"/>
        </w:rPr>
        <w:t>6#</w:t>
      </w:r>
      <w:r>
        <w:rPr>
          <w:rFonts w:hint="eastAsia" w:eastAsia="仿宋_GB2312"/>
          <w:sz w:val="32"/>
          <w:szCs w:val="32"/>
          <w:u w:val="none"/>
        </w:rPr>
        <w:t>机组</w:t>
      </w:r>
      <w:r>
        <w:rPr>
          <w:rFonts w:eastAsia="仿宋_GB2312"/>
          <w:sz w:val="32"/>
          <w:szCs w:val="32"/>
          <w:u w:val="none"/>
        </w:rPr>
        <w:t>7</w:t>
      </w:r>
      <w:r>
        <w:rPr>
          <w:rFonts w:hint="eastAsia" w:eastAsia="仿宋_GB2312"/>
          <w:sz w:val="32"/>
          <w:szCs w:val="32"/>
          <w:u w:val="none"/>
        </w:rPr>
        <w:t>月</w:t>
      </w:r>
      <w:r>
        <w:rPr>
          <w:rFonts w:eastAsia="仿宋_GB2312"/>
          <w:sz w:val="32"/>
          <w:szCs w:val="32"/>
          <w:u w:val="none"/>
        </w:rPr>
        <w:t>30</w:t>
      </w:r>
      <w:r>
        <w:rPr>
          <w:rFonts w:hint="eastAsia" w:eastAsia="仿宋_GB2312"/>
          <w:sz w:val="32"/>
          <w:szCs w:val="32"/>
          <w:u w:val="none"/>
        </w:rPr>
        <w:t>日正式投</w:t>
      </w:r>
      <w:r>
        <w:rPr>
          <w:rFonts w:hint="eastAsia" w:eastAsia="仿宋_GB2312"/>
          <w:sz w:val="32"/>
          <w:szCs w:val="32"/>
        </w:rPr>
        <w:t>产。船闸闸室左、右边墙全部浇筑到顶；底板浇筑至</w:t>
      </w:r>
      <w:r>
        <w:rPr>
          <w:rFonts w:eastAsia="仿宋_GB2312"/>
          <w:sz w:val="32"/>
          <w:szCs w:val="32"/>
        </w:rPr>
        <w:t>13.95</w:t>
      </w:r>
      <w:r>
        <w:rPr>
          <w:rFonts w:hint="eastAsia" w:eastAsia="仿宋_GB2312"/>
          <w:sz w:val="32"/>
          <w:szCs w:val="32"/>
        </w:rPr>
        <w:t>米设计高程。船闸主体及事故门库坝段墙后填筑基本完成；船闸已完成有水联合调试工作，实现船闸试通航。南木江副坝、黔江副坝粘土心墙石渣坝段全断面填筑至</w:t>
      </w:r>
      <w:r>
        <w:rPr>
          <w:rFonts w:eastAsia="仿宋_GB2312"/>
          <w:sz w:val="32"/>
          <w:szCs w:val="32"/>
        </w:rPr>
        <w:t>65</w:t>
      </w:r>
      <w:r>
        <w:rPr>
          <w:rFonts w:hint="eastAsia" w:eastAsia="仿宋_GB2312"/>
          <w:sz w:val="32"/>
          <w:szCs w:val="32"/>
        </w:rPr>
        <w:t>米设计高程。右岸二期上下游围堰已填筑至设计高程；</w:t>
      </w:r>
      <w:r>
        <w:rPr>
          <w:rFonts w:eastAsia="仿宋_GB2312"/>
          <w:sz w:val="32"/>
          <w:szCs w:val="32"/>
        </w:rPr>
        <w:t>1#~5#</w:t>
      </w:r>
      <w:r>
        <w:rPr>
          <w:rFonts w:hint="eastAsia" w:eastAsia="仿宋_GB2312"/>
          <w:sz w:val="32"/>
          <w:szCs w:val="32"/>
        </w:rPr>
        <w:t>机组最高浇筑至</w:t>
      </w:r>
      <w:r>
        <w:rPr>
          <w:rFonts w:eastAsia="仿宋_GB2312"/>
          <w:sz w:val="32"/>
          <w:szCs w:val="32"/>
        </w:rPr>
        <w:t>5.8</w:t>
      </w:r>
      <w:r>
        <w:rPr>
          <w:rFonts w:hint="eastAsia" w:eastAsia="仿宋_GB2312"/>
          <w:sz w:val="32"/>
          <w:szCs w:val="32"/>
        </w:rPr>
        <w:t>米高程，</w:t>
      </w:r>
      <w:r>
        <w:rPr>
          <w:rFonts w:eastAsia="仿宋_GB2312"/>
          <w:sz w:val="32"/>
          <w:szCs w:val="32"/>
        </w:rPr>
        <w:t>1#~11#</w:t>
      </w:r>
      <w:r>
        <w:rPr>
          <w:rFonts w:hint="eastAsia" w:eastAsia="仿宋_GB2312"/>
          <w:sz w:val="32"/>
          <w:szCs w:val="32"/>
        </w:rPr>
        <w:t>挡水坝段最高浇筑至</w:t>
      </w:r>
      <w:r>
        <w:rPr>
          <w:rFonts w:eastAsia="仿宋_GB2312"/>
          <w:sz w:val="32"/>
          <w:szCs w:val="32"/>
        </w:rPr>
        <w:t>64</w:t>
      </w:r>
      <w:r>
        <w:rPr>
          <w:rFonts w:hint="eastAsia" w:eastAsia="仿宋_GB2312"/>
          <w:sz w:val="32"/>
          <w:szCs w:val="32"/>
        </w:rPr>
        <w:t>米高程，</w:t>
      </w:r>
      <w:r>
        <w:rPr>
          <w:rFonts w:eastAsia="仿宋_GB2312"/>
          <w:sz w:val="32"/>
          <w:szCs w:val="32"/>
        </w:rPr>
        <w:t>19#~21#</w:t>
      </w:r>
      <w:r>
        <w:rPr>
          <w:rFonts w:hint="eastAsia" w:eastAsia="仿宋_GB2312"/>
          <w:sz w:val="32"/>
          <w:szCs w:val="32"/>
        </w:rPr>
        <w:t>泄水闸坝段最高浇筑至</w:t>
      </w:r>
      <w:r>
        <w:rPr>
          <w:rFonts w:eastAsia="仿宋_GB2312"/>
          <w:sz w:val="32"/>
          <w:szCs w:val="32"/>
        </w:rPr>
        <w:t>42</w:t>
      </w:r>
      <w:r>
        <w:rPr>
          <w:rFonts w:hint="eastAsia" w:eastAsia="仿宋_GB2312"/>
          <w:sz w:val="32"/>
          <w:szCs w:val="32"/>
        </w:rPr>
        <w:t>米高程。</w:t>
      </w:r>
    </w:p>
    <w:p>
      <w:pPr>
        <w:pStyle w:val="5"/>
        <w:widowControl w:val="0"/>
        <w:spacing w:line="600" w:lineRule="exact"/>
        <w:ind w:firstLine="640" w:firstLineChars="200"/>
        <w:rPr>
          <w:rFonts w:eastAsia="仿宋_GB2312"/>
          <w:b/>
          <w:bCs/>
          <w:kern w:val="2"/>
          <w:sz w:val="32"/>
          <w:szCs w:val="32"/>
        </w:rPr>
      </w:pPr>
      <w:r>
        <w:rPr>
          <w:rFonts w:hint="eastAsia" w:eastAsia="仿宋_GB2312"/>
          <w:sz w:val="32"/>
          <w:szCs w:val="32"/>
        </w:rPr>
        <w:t>2</w:t>
      </w:r>
      <w:r>
        <w:rPr>
          <w:rFonts w:hint="eastAsia" w:eastAsia="仿宋_GB2312"/>
          <w:sz w:val="32"/>
          <w:szCs w:val="32"/>
          <w:lang w:val="en-US" w:eastAsia="zh-CN"/>
        </w:rPr>
        <w:t>.</w:t>
      </w:r>
      <w:r>
        <w:rPr>
          <w:rFonts w:hint="eastAsia" w:eastAsia="仿宋_GB2312"/>
          <w:sz w:val="32"/>
          <w:szCs w:val="32"/>
        </w:rPr>
        <w:t>西江干流治理2020年完成投资</w:t>
      </w:r>
      <w:r>
        <w:rPr>
          <w:rFonts w:eastAsia="仿宋_GB2312"/>
          <w:sz w:val="32"/>
          <w:szCs w:val="32"/>
          <w:u w:val="none"/>
        </w:rPr>
        <w:t>5.6</w:t>
      </w:r>
      <w:r>
        <w:rPr>
          <w:rFonts w:eastAsia="仿宋_GB2312"/>
          <w:sz w:val="32"/>
          <w:szCs w:val="32"/>
        </w:rPr>
        <w:t>亿元，完成率</w:t>
      </w:r>
      <w:r>
        <w:rPr>
          <w:rFonts w:eastAsia="仿宋_GB2312"/>
          <w:sz w:val="32"/>
          <w:szCs w:val="32"/>
          <w:u w:val="none"/>
        </w:rPr>
        <w:t>100</w:t>
      </w:r>
      <w:r>
        <w:rPr>
          <w:rFonts w:eastAsia="仿宋_GB2312"/>
          <w:sz w:val="32"/>
          <w:szCs w:val="32"/>
        </w:rPr>
        <w:t>%，其中完成中央投资</w:t>
      </w:r>
      <w:r>
        <w:rPr>
          <w:rFonts w:eastAsia="仿宋_GB2312"/>
          <w:sz w:val="32"/>
          <w:szCs w:val="32"/>
          <w:u w:val="none"/>
        </w:rPr>
        <w:t>3.3</w:t>
      </w:r>
      <w:r>
        <w:rPr>
          <w:rFonts w:eastAsia="仿宋_GB2312"/>
          <w:sz w:val="32"/>
          <w:szCs w:val="32"/>
        </w:rPr>
        <w:t>亿元。梧州市城区河西堤达标加固工程累计完成治理堤段2公里</w:t>
      </w:r>
      <w:r>
        <w:rPr>
          <w:rFonts w:hint="eastAsia" w:eastAsia="仿宋_GB2312"/>
          <w:sz w:val="32"/>
          <w:szCs w:val="32"/>
        </w:rPr>
        <w:t>，</w:t>
      </w:r>
      <w:r>
        <w:rPr>
          <w:rFonts w:eastAsia="仿宋_GB2312"/>
          <w:sz w:val="32"/>
          <w:szCs w:val="32"/>
        </w:rPr>
        <w:t>61262</w:t>
      </w:r>
      <w:r>
        <w:rPr>
          <w:rFonts w:hint="eastAsia" w:eastAsia="仿宋_GB2312"/>
          <w:sz w:val="32"/>
          <w:szCs w:val="32"/>
        </w:rPr>
        <w:t>立方坡脚堆石和</w:t>
      </w:r>
      <w:r>
        <w:rPr>
          <w:rFonts w:eastAsia="仿宋_GB2312"/>
          <w:sz w:val="32"/>
          <w:szCs w:val="32"/>
        </w:rPr>
        <w:t>2543</w:t>
      </w:r>
      <w:r>
        <w:rPr>
          <w:rFonts w:hint="eastAsia" w:eastAsia="仿宋_GB2312"/>
          <w:sz w:val="32"/>
          <w:szCs w:val="32"/>
        </w:rPr>
        <w:t>根混凝土灌注桩施工完成；</w:t>
      </w:r>
      <w:r>
        <w:rPr>
          <w:rFonts w:eastAsia="仿宋_GB2312"/>
          <w:sz w:val="32"/>
          <w:szCs w:val="32"/>
        </w:rPr>
        <w:t>C20</w:t>
      </w:r>
      <w:r>
        <w:rPr>
          <w:rFonts w:hint="eastAsia" w:eastAsia="仿宋_GB2312"/>
          <w:sz w:val="32"/>
          <w:szCs w:val="32"/>
        </w:rPr>
        <w:t>混凝土齿墙混凝土浇筑</w:t>
      </w:r>
      <w:r>
        <w:rPr>
          <w:rFonts w:eastAsia="仿宋_GB2312"/>
          <w:sz w:val="32"/>
          <w:szCs w:val="32"/>
        </w:rPr>
        <w:t>1.8</w:t>
      </w:r>
      <w:r>
        <w:rPr>
          <w:rFonts w:hint="eastAsia" w:eastAsia="仿宋_GB2312"/>
          <w:sz w:val="32"/>
          <w:szCs w:val="32"/>
        </w:rPr>
        <w:t>公里，完成</w:t>
      </w:r>
      <w:r>
        <w:rPr>
          <w:rFonts w:eastAsia="仿宋_GB2312"/>
          <w:sz w:val="32"/>
          <w:szCs w:val="32"/>
        </w:rPr>
        <w:t>75%</w:t>
      </w:r>
      <w:r>
        <w:rPr>
          <w:rFonts w:hint="eastAsia" w:eastAsia="仿宋_GB2312"/>
          <w:sz w:val="32"/>
          <w:szCs w:val="32"/>
        </w:rPr>
        <w:t>；</w:t>
      </w:r>
      <w:r>
        <w:rPr>
          <w:rFonts w:eastAsia="仿宋_GB2312"/>
          <w:sz w:val="32"/>
          <w:szCs w:val="32"/>
        </w:rPr>
        <w:t>“L”</w:t>
      </w:r>
      <w:r>
        <w:rPr>
          <w:rFonts w:hint="eastAsia" w:eastAsia="仿宋_GB2312"/>
          <w:sz w:val="32"/>
          <w:szCs w:val="32"/>
        </w:rPr>
        <w:t>型承台挡墙完成</w:t>
      </w:r>
      <w:r>
        <w:rPr>
          <w:rFonts w:eastAsia="仿宋_GB2312"/>
          <w:sz w:val="32"/>
          <w:szCs w:val="32"/>
        </w:rPr>
        <w:t>2</w:t>
      </w:r>
      <w:r>
        <w:rPr>
          <w:rFonts w:hint="eastAsia" w:eastAsia="仿宋_GB2312"/>
          <w:sz w:val="32"/>
          <w:szCs w:val="32"/>
        </w:rPr>
        <w:t>公里，完成</w:t>
      </w:r>
      <w:r>
        <w:rPr>
          <w:rFonts w:eastAsia="仿宋_GB2312"/>
          <w:sz w:val="32"/>
          <w:szCs w:val="32"/>
        </w:rPr>
        <w:t>47%</w:t>
      </w:r>
      <w:r>
        <w:rPr>
          <w:rFonts w:hint="eastAsia" w:eastAsia="仿宋_GB2312"/>
          <w:sz w:val="32"/>
          <w:szCs w:val="32"/>
        </w:rPr>
        <w:t>。梧州市城区河东堤达标加固工程</w:t>
      </w:r>
      <w:r>
        <w:rPr>
          <w:rFonts w:eastAsia="仿宋_GB2312"/>
          <w:sz w:val="32"/>
          <w:szCs w:val="32"/>
        </w:rPr>
        <w:t>1676</w:t>
      </w:r>
      <w:r>
        <w:rPr>
          <w:rFonts w:hint="eastAsia" w:eastAsia="仿宋_GB2312"/>
          <w:sz w:val="32"/>
          <w:szCs w:val="32"/>
        </w:rPr>
        <w:t>根混凝土灌注桩和</w:t>
      </w:r>
      <w:r>
        <w:rPr>
          <w:rFonts w:eastAsia="仿宋_GB2312"/>
          <w:sz w:val="32"/>
          <w:szCs w:val="32"/>
        </w:rPr>
        <w:t>3.6</w:t>
      </w:r>
      <w:r>
        <w:rPr>
          <w:rFonts w:hint="eastAsia" w:eastAsia="仿宋_GB2312"/>
          <w:sz w:val="32"/>
          <w:szCs w:val="32"/>
        </w:rPr>
        <w:t>公里道路平整施工完成。梧州市城区钱鉴段治理工程</w:t>
      </w:r>
      <w:r>
        <w:rPr>
          <w:rFonts w:eastAsia="仿宋_GB2312"/>
          <w:sz w:val="32"/>
          <w:szCs w:val="32"/>
        </w:rPr>
        <w:t>374</w:t>
      </w:r>
      <w:r>
        <w:rPr>
          <w:rFonts w:hint="eastAsia" w:eastAsia="仿宋_GB2312"/>
          <w:sz w:val="32"/>
          <w:szCs w:val="32"/>
        </w:rPr>
        <w:t>根混凝土灌注桩施工完成。藤县乡村浔江左岸新安至保安段治理工程完成护脚挡墙建设</w:t>
      </w:r>
      <w:r>
        <w:rPr>
          <w:rFonts w:eastAsia="仿宋_GB2312"/>
          <w:sz w:val="32"/>
          <w:szCs w:val="32"/>
        </w:rPr>
        <w:t>9960</w:t>
      </w:r>
      <w:r>
        <w:rPr>
          <w:rFonts w:hint="eastAsia" w:eastAsia="仿宋_GB2312"/>
          <w:sz w:val="32"/>
          <w:szCs w:val="32"/>
        </w:rPr>
        <w:t>米；完成护岸建设</w:t>
      </w:r>
      <w:r>
        <w:rPr>
          <w:rFonts w:eastAsia="仿宋_GB2312"/>
          <w:sz w:val="32"/>
          <w:szCs w:val="32"/>
        </w:rPr>
        <w:t>4.5</w:t>
      </w:r>
      <w:r>
        <w:rPr>
          <w:rFonts w:hint="eastAsia" w:eastAsia="仿宋_GB2312"/>
          <w:sz w:val="32"/>
          <w:szCs w:val="32"/>
        </w:rPr>
        <w:t>公里。藤县乡村浔江右岸南安段治理工程护脚挡墙完成</w:t>
      </w:r>
      <w:r>
        <w:rPr>
          <w:rFonts w:eastAsia="仿宋_GB2312"/>
          <w:sz w:val="32"/>
          <w:szCs w:val="32"/>
        </w:rPr>
        <w:t>0.5</w:t>
      </w:r>
      <w:r>
        <w:rPr>
          <w:rFonts w:hint="eastAsia" w:eastAsia="仿宋_GB2312"/>
          <w:sz w:val="32"/>
          <w:szCs w:val="32"/>
        </w:rPr>
        <w:t>公里；完成护岸建设</w:t>
      </w:r>
      <w:r>
        <w:rPr>
          <w:rFonts w:eastAsia="仿宋_GB2312"/>
          <w:sz w:val="32"/>
          <w:szCs w:val="32"/>
        </w:rPr>
        <w:t>0.5</w:t>
      </w:r>
      <w:r>
        <w:rPr>
          <w:rFonts w:hint="eastAsia" w:eastAsia="仿宋_GB2312"/>
          <w:sz w:val="32"/>
          <w:szCs w:val="32"/>
        </w:rPr>
        <w:t>公里。藤县乡村浔江思礼洲及禤洲岛治理工程左岸护脚墙完成</w:t>
      </w:r>
      <w:r>
        <w:rPr>
          <w:rFonts w:eastAsia="仿宋_GB2312"/>
          <w:sz w:val="32"/>
          <w:szCs w:val="32"/>
        </w:rPr>
        <w:t>590</w:t>
      </w:r>
      <w:r>
        <w:rPr>
          <w:rFonts w:hint="eastAsia" w:eastAsia="仿宋_GB2312"/>
          <w:sz w:val="32"/>
          <w:szCs w:val="32"/>
        </w:rPr>
        <w:t>米；右岸护脚墙完成</w:t>
      </w:r>
      <w:r>
        <w:rPr>
          <w:rFonts w:eastAsia="仿宋_GB2312"/>
          <w:sz w:val="32"/>
          <w:szCs w:val="32"/>
        </w:rPr>
        <w:t>750</w:t>
      </w:r>
      <w:r>
        <w:rPr>
          <w:rFonts w:hint="eastAsia" w:eastAsia="仿宋_GB2312"/>
          <w:sz w:val="32"/>
          <w:szCs w:val="32"/>
        </w:rPr>
        <w:t>米；完成护岸建设</w:t>
      </w:r>
      <w:r>
        <w:rPr>
          <w:rFonts w:eastAsia="仿宋_GB2312"/>
          <w:sz w:val="32"/>
          <w:szCs w:val="32"/>
        </w:rPr>
        <w:t>0.5</w:t>
      </w:r>
      <w:r>
        <w:rPr>
          <w:rFonts w:hint="eastAsia" w:eastAsia="仿宋_GB2312"/>
          <w:sz w:val="32"/>
          <w:szCs w:val="32"/>
        </w:rPr>
        <w:t>公里。桂平市城区河南防护治理工程完成</w:t>
      </w:r>
      <w:r>
        <w:rPr>
          <w:rFonts w:eastAsia="仿宋_GB2312"/>
          <w:sz w:val="32"/>
          <w:szCs w:val="32"/>
        </w:rPr>
        <w:t>1933</w:t>
      </w:r>
      <w:r>
        <w:rPr>
          <w:rFonts w:hint="eastAsia" w:eastAsia="仿宋_GB2312"/>
          <w:sz w:val="32"/>
          <w:szCs w:val="32"/>
        </w:rPr>
        <w:t>米混凝土挡墙浇筑；完成</w:t>
      </w:r>
      <w:r>
        <w:rPr>
          <w:rFonts w:eastAsia="仿宋_GB2312"/>
          <w:sz w:val="32"/>
          <w:szCs w:val="32"/>
        </w:rPr>
        <w:t>1830</w:t>
      </w:r>
      <w:r>
        <w:rPr>
          <w:rFonts w:hint="eastAsia" w:eastAsia="仿宋_GB2312"/>
          <w:sz w:val="32"/>
          <w:szCs w:val="32"/>
        </w:rPr>
        <w:t>米护坡的生态格网绿滨垫铺筑。</w:t>
      </w:r>
    </w:p>
    <w:p>
      <w:pPr>
        <w:spacing w:line="360" w:lineRule="auto"/>
        <w:ind w:firstLine="640" w:firstLineChars="200"/>
        <w:rPr>
          <w:rFonts w:eastAsia="仿宋_GB2312"/>
          <w:sz w:val="32"/>
          <w:szCs w:val="32"/>
        </w:rPr>
      </w:pPr>
      <w:r>
        <w:rPr>
          <w:rFonts w:hint="eastAsia" w:eastAsia="仿宋_GB2312"/>
          <w:sz w:val="32"/>
          <w:szCs w:val="32"/>
        </w:rPr>
        <w:t>3</w:t>
      </w:r>
      <w:r>
        <w:rPr>
          <w:rFonts w:hint="eastAsia" w:eastAsia="仿宋_GB2312"/>
          <w:sz w:val="32"/>
          <w:szCs w:val="32"/>
          <w:lang w:val="en-US" w:eastAsia="zh-CN"/>
        </w:rPr>
        <w:t>.</w:t>
      </w:r>
      <w:r>
        <w:rPr>
          <w:rFonts w:hint="eastAsia" w:eastAsia="仿宋_GB2312"/>
          <w:kern w:val="0"/>
          <w:sz w:val="32"/>
          <w:szCs w:val="32"/>
        </w:rPr>
        <w:t>桂</w:t>
      </w:r>
      <w:r>
        <w:rPr>
          <w:rFonts w:hint="eastAsia" w:eastAsia="仿宋_GB2312"/>
          <w:kern w:val="2"/>
          <w:sz w:val="32"/>
          <w:szCs w:val="32"/>
        </w:rPr>
        <w:t>中治旱乐滩水库引水灌区二期工程</w:t>
      </w:r>
      <w:r>
        <w:rPr>
          <w:rFonts w:eastAsia="仿宋_GB2312"/>
          <w:kern w:val="2"/>
          <w:sz w:val="32"/>
          <w:szCs w:val="32"/>
        </w:rPr>
        <w:t>2020</w:t>
      </w:r>
      <w:r>
        <w:rPr>
          <w:rFonts w:hint="eastAsia" w:eastAsia="仿宋_GB2312"/>
          <w:kern w:val="2"/>
          <w:sz w:val="32"/>
          <w:szCs w:val="32"/>
        </w:rPr>
        <w:t>年完成投资</w:t>
      </w:r>
      <w:r>
        <w:rPr>
          <w:rFonts w:eastAsia="仿宋_GB2312"/>
          <w:kern w:val="2"/>
          <w:sz w:val="32"/>
          <w:szCs w:val="32"/>
          <w:u w:val="none"/>
        </w:rPr>
        <w:t>4.65</w:t>
      </w:r>
      <w:r>
        <w:rPr>
          <w:rFonts w:eastAsia="仿宋_GB2312"/>
          <w:sz w:val="32"/>
          <w:szCs w:val="32"/>
        </w:rPr>
        <w:t>亿元，完成率</w:t>
      </w:r>
      <w:r>
        <w:rPr>
          <w:rFonts w:eastAsia="仿宋_GB2312"/>
          <w:kern w:val="2"/>
          <w:sz w:val="32"/>
          <w:szCs w:val="32"/>
          <w:u w:val="none"/>
        </w:rPr>
        <w:t>100</w:t>
      </w:r>
      <w:r>
        <w:rPr>
          <w:rFonts w:eastAsia="仿宋_GB2312"/>
          <w:sz w:val="32"/>
          <w:szCs w:val="32"/>
        </w:rPr>
        <w:t>%，其中完成中央投资</w:t>
      </w:r>
      <w:r>
        <w:rPr>
          <w:rFonts w:eastAsia="仿宋_GB2312"/>
          <w:kern w:val="2"/>
          <w:sz w:val="32"/>
          <w:szCs w:val="32"/>
          <w:u w:val="none"/>
        </w:rPr>
        <w:t>0.64</w:t>
      </w:r>
      <w:r>
        <w:rPr>
          <w:rFonts w:eastAsia="仿宋_GB2312"/>
          <w:sz w:val="32"/>
          <w:szCs w:val="32"/>
        </w:rPr>
        <w:t>亿元，完成率</w:t>
      </w:r>
      <w:r>
        <w:rPr>
          <w:rFonts w:eastAsia="仿宋_GB2312"/>
          <w:kern w:val="2"/>
          <w:sz w:val="32"/>
          <w:szCs w:val="32"/>
          <w:u w:val="none"/>
        </w:rPr>
        <w:t>100</w:t>
      </w:r>
      <w:r>
        <w:rPr>
          <w:rFonts w:eastAsia="仿宋_GB2312"/>
          <w:sz w:val="32"/>
          <w:szCs w:val="32"/>
        </w:rPr>
        <w:t>%。年内完成土石方开</w:t>
      </w:r>
      <w:r>
        <w:rPr>
          <w:rFonts w:eastAsia="仿宋_GB2312"/>
          <w:kern w:val="2"/>
          <w:sz w:val="32"/>
          <w:szCs w:val="32"/>
          <w:u w:val="none"/>
        </w:rPr>
        <w:t>3468.13</w:t>
      </w:r>
      <w:r>
        <w:rPr>
          <w:rFonts w:eastAsia="仿宋_GB2312"/>
          <w:sz w:val="32"/>
          <w:szCs w:val="32"/>
        </w:rPr>
        <w:t>万立方米，征地</w:t>
      </w:r>
      <w:r>
        <w:rPr>
          <w:rFonts w:eastAsia="仿宋_GB2312"/>
          <w:kern w:val="2"/>
          <w:sz w:val="32"/>
          <w:szCs w:val="32"/>
          <w:u w:val="none"/>
        </w:rPr>
        <w:t>285.4</w:t>
      </w:r>
      <w:r>
        <w:rPr>
          <w:rFonts w:eastAsia="仿宋_GB2312"/>
          <w:sz w:val="32"/>
          <w:szCs w:val="32"/>
        </w:rPr>
        <w:t>亩。工程干渠隧洞累计掘进11.66公里，占</w:t>
      </w:r>
      <w:r>
        <w:rPr>
          <w:rFonts w:hint="eastAsia" w:eastAsia="仿宋_GB2312"/>
          <w:kern w:val="2"/>
          <w:sz w:val="32"/>
          <w:szCs w:val="32"/>
        </w:rPr>
        <w:t>总长</w:t>
      </w:r>
      <w:r>
        <w:rPr>
          <w:rFonts w:eastAsia="仿宋_GB2312"/>
          <w:kern w:val="2"/>
          <w:sz w:val="32"/>
          <w:szCs w:val="32"/>
        </w:rPr>
        <w:t>11.66</w:t>
      </w:r>
      <w:r>
        <w:rPr>
          <w:rFonts w:hint="eastAsia" w:eastAsia="仿宋_GB2312"/>
          <w:kern w:val="2"/>
          <w:sz w:val="32"/>
          <w:szCs w:val="32"/>
        </w:rPr>
        <w:t>公里的</w:t>
      </w:r>
      <w:r>
        <w:rPr>
          <w:rFonts w:eastAsia="仿宋_GB2312"/>
          <w:kern w:val="2"/>
          <w:sz w:val="32"/>
          <w:szCs w:val="32"/>
        </w:rPr>
        <w:t>100</w:t>
      </w:r>
      <w:r>
        <w:rPr>
          <w:rFonts w:hint="eastAsia" w:eastAsia="仿宋_GB2312"/>
          <w:kern w:val="2"/>
          <w:sz w:val="32"/>
          <w:szCs w:val="32"/>
        </w:rPr>
        <w:t>％；明渠建设</w:t>
      </w:r>
      <w:r>
        <w:rPr>
          <w:rFonts w:eastAsia="仿宋_GB2312"/>
          <w:kern w:val="2"/>
          <w:sz w:val="32"/>
          <w:szCs w:val="32"/>
        </w:rPr>
        <w:t>63.09</w:t>
      </w:r>
      <w:r>
        <w:rPr>
          <w:rFonts w:hint="eastAsia" w:eastAsia="仿宋_GB2312"/>
          <w:kern w:val="2"/>
          <w:sz w:val="32"/>
          <w:szCs w:val="32"/>
        </w:rPr>
        <w:t>公里，占总长</w:t>
      </w:r>
      <w:r>
        <w:rPr>
          <w:rFonts w:eastAsia="仿宋_GB2312"/>
          <w:kern w:val="2"/>
          <w:sz w:val="32"/>
          <w:szCs w:val="32"/>
        </w:rPr>
        <w:t>64.2</w:t>
      </w:r>
      <w:r>
        <w:rPr>
          <w:rFonts w:hint="eastAsia" w:eastAsia="仿宋_GB2312"/>
          <w:kern w:val="2"/>
          <w:sz w:val="32"/>
          <w:szCs w:val="32"/>
        </w:rPr>
        <w:t>公里的</w:t>
      </w:r>
      <w:r>
        <w:rPr>
          <w:rFonts w:eastAsia="仿宋_GB2312"/>
          <w:kern w:val="2"/>
          <w:sz w:val="32"/>
          <w:szCs w:val="32"/>
        </w:rPr>
        <w:t>98.27</w:t>
      </w:r>
      <w:r>
        <w:rPr>
          <w:rFonts w:hint="eastAsia" w:eastAsia="仿宋_GB2312"/>
          <w:kern w:val="2"/>
          <w:sz w:val="32"/>
          <w:szCs w:val="32"/>
        </w:rPr>
        <w:t>％；渡槽建成</w:t>
      </w:r>
      <w:r>
        <w:rPr>
          <w:rFonts w:eastAsia="仿宋_GB2312"/>
          <w:kern w:val="2"/>
          <w:sz w:val="32"/>
          <w:szCs w:val="32"/>
        </w:rPr>
        <w:t>35.77</w:t>
      </w:r>
      <w:r>
        <w:rPr>
          <w:rFonts w:hint="eastAsia" w:eastAsia="仿宋_GB2312"/>
          <w:kern w:val="2"/>
          <w:sz w:val="32"/>
          <w:szCs w:val="32"/>
        </w:rPr>
        <w:t>公里，占总长</w:t>
      </w:r>
      <w:r>
        <w:rPr>
          <w:rFonts w:eastAsia="仿宋_GB2312"/>
          <w:kern w:val="2"/>
          <w:sz w:val="32"/>
          <w:szCs w:val="32"/>
        </w:rPr>
        <w:t>36.13</w:t>
      </w:r>
      <w:r>
        <w:rPr>
          <w:rFonts w:hint="eastAsia" w:eastAsia="仿宋_GB2312"/>
          <w:kern w:val="2"/>
          <w:sz w:val="32"/>
          <w:szCs w:val="32"/>
        </w:rPr>
        <w:t>公里的</w:t>
      </w:r>
      <w:r>
        <w:rPr>
          <w:rFonts w:eastAsia="仿宋_GB2312"/>
          <w:kern w:val="2"/>
          <w:sz w:val="32"/>
          <w:szCs w:val="32"/>
        </w:rPr>
        <w:t>99</w:t>
      </w:r>
      <w:r>
        <w:rPr>
          <w:rFonts w:hint="eastAsia" w:eastAsia="仿宋_GB2312"/>
          <w:kern w:val="2"/>
          <w:sz w:val="32"/>
          <w:szCs w:val="32"/>
        </w:rPr>
        <w:t>％。累计干渠主体完成开挖建设</w:t>
      </w:r>
      <w:r>
        <w:rPr>
          <w:rFonts w:eastAsia="仿宋_GB2312"/>
          <w:kern w:val="2"/>
          <w:sz w:val="32"/>
          <w:szCs w:val="32"/>
        </w:rPr>
        <w:t>110.2</w:t>
      </w:r>
      <w:r>
        <w:rPr>
          <w:rFonts w:hint="eastAsia" w:eastAsia="仿宋_GB2312"/>
          <w:kern w:val="2"/>
          <w:sz w:val="32"/>
          <w:szCs w:val="32"/>
        </w:rPr>
        <w:t>公里，占总建设长度</w:t>
      </w:r>
      <w:r>
        <w:rPr>
          <w:rFonts w:eastAsia="仿宋_GB2312"/>
          <w:kern w:val="2"/>
          <w:sz w:val="32"/>
          <w:szCs w:val="32"/>
        </w:rPr>
        <w:t>111.98</w:t>
      </w:r>
      <w:r>
        <w:rPr>
          <w:rFonts w:hint="eastAsia" w:eastAsia="仿宋_GB2312"/>
          <w:kern w:val="2"/>
          <w:sz w:val="32"/>
          <w:szCs w:val="32"/>
        </w:rPr>
        <w:t>公里的</w:t>
      </w:r>
      <w:r>
        <w:rPr>
          <w:rFonts w:eastAsia="仿宋_GB2312"/>
          <w:kern w:val="2"/>
          <w:sz w:val="32"/>
          <w:szCs w:val="32"/>
        </w:rPr>
        <w:t>98.41%</w:t>
      </w:r>
      <w:r>
        <w:rPr>
          <w:rFonts w:hint="eastAsia" w:eastAsia="仿宋_GB2312"/>
          <w:kern w:val="2"/>
          <w:sz w:val="32"/>
          <w:szCs w:val="32"/>
        </w:rPr>
        <w:t>。二期支渠累计完成开挖</w:t>
      </w:r>
      <w:r>
        <w:rPr>
          <w:rFonts w:eastAsia="仿宋_GB2312"/>
          <w:kern w:val="2"/>
          <w:sz w:val="32"/>
          <w:szCs w:val="32"/>
        </w:rPr>
        <w:t>67</w:t>
      </w:r>
      <w:r>
        <w:rPr>
          <w:rFonts w:hint="eastAsia" w:eastAsia="仿宋_GB2312"/>
          <w:kern w:val="2"/>
          <w:sz w:val="32"/>
          <w:szCs w:val="32"/>
        </w:rPr>
        <w:t>公里，完成支渠总长</w:t>
      </w:r>
      <w:r>
        <w:rPr>
          <w:rFonts w:eastAsia="仿宋_GB2312"/>
          <w:kern w:val="2"/>
          <w:sz w:val="32"/>
          <w:szCs w:val="32"/>
        </w:rPr>
        <w:t>165.71</w:t>
      </w:r>
      <w:r>
        <w:rPr>
          <w:rFonts w:hint="eastAsia" w:eastAsia="仿宋_GB2312"/>
          <w:kern w:val="2"/>
          <w:sz w:val="32"/>
          <w:szCs w:val="32"/>
        </w:rPr>
        <w:t>公里的</w:t>
      </w:r>
      <w:r>
        <w:rPr>
          <w:rFonts w:eastAsia="仿宋_GB2312"/>
          <w:kern w:val="2"/>
          <w:sz w:val="32"/>
          <w:szCs w:val="32"/>
        </w:rPr>
        <w:t>40.4%</w:t>
      </w:r>
      <w:r>
        <w:rPr>
          <w:rFonts w:hint="eastAsia" w:eastAsia="仿宋_GB2312"/>
          <w:kern w:val="2"/>
          <w:sz w:val="32"/>
          <w:szCs w:val="32"/>
        </w:rPr>
        <w:t>。</w:t>
      </w:r>
    </w:p>
    <w:p>
      <w:pPr>
        <w:pStyle w:val="5"/>
        <w:widowControl w:val="0"/>
        <w:spacing w:line="360" w:lineRule="auto"/>
        <w:rPr>
          <w:rFonts w:ascii="楷体_GB2312" w:hAnsi="楷体_GB2312" w:eastAsia="楷体_GB2312" w:cs="楷体_GB2312"/>
          <w:kern w:val="2"/>
          <w:sz w:val="32"/>
          <w:szCs w:val="32"/>
        </w:rPr>
      </w:pPr>
      <w:r>
        <w:rPr>
          <w:rFonts w:eastAsia="仿宋_GB2312"/>
          <w:kern w:val="2"/>
          <w:sz w:val="32"/>
          <w:szCs w:val="32"/>
        </w:rPr>
        <w:t>4</w:t>
      </w:r>
      <w:r>
        <w:rPr>
          <w:rFonts w:hint="eastAsia" w:eastAsia="仿宋_GB2312"/>
          <w:sz w:val="32"/>
          <w:szCs w:val="32"/>
          <w:lang w:val="en-US" w:eastAsia="zh-CN"/>
        </w:rPr>
        <w:t>.</w:t>
      </w:r>
      <w:r>
        <w:rPr>
          <w:rFonts w:eastAsia="仿宋_GB2312"/>
          <w:kern w:val="2"/>
          <w:sz w:val="32"/>
          <w:szCs w:val="32"/>
        </w:rPr>
        <w:t>驮英水库及灌区工程</w:t>
      </w:r>
      <w:r>
        <w:rPr>
          <w:rFonts w:hint="eastAsia" w:eastAsia="仿宋_GB2312"/>
          <w:kern w:val="2"/>
          <w:sz w:val="32"/>
          <w:szCs w:val="32"/>
        </w:rPr>
        <w:t>2020</w:t>
      </w:r>
      <w:r>
        <w:rPr>
          <w:rFonts w:eastAsia="仿宋_GB2312"/>
          <w:kern w:val="2"/>
          <w:sz w:val="32"/>
          <w:szCs w:val="32"/>
        </w:rPr>
        <w:t>年完成投资</w:t>
      </w:r>
      <w:r>
        <w:rPr>
          <w:rFonts w:hint="eastAsia" w:eastAsia="仿宋_GB2312"/>
          <w:sz w:val="32"/>
          <w:szCs w:val="32"/>
          <w:u w:val="none"/>
        </w:rPr>
        <w:t>12.16</w:t>
      </w:r>
      <w:r>
        <w:rPr>
          <w:rFonts w:eastAsia="仿宋_GB2312"/>
          <w:kern w:val="2"/>
          <w:sz w:val="32"/>
          <w:szCs w:val="32"/>
        </w:rPr>
        <w:t>亿元，项目投资完成率</w:t>
      </w:r>
      <w:r>
        <w:rPr>
          <w:rFonts w:hint="eastAsia" w:eastAsia="仿宋_GB2312"/>
          <w:sz w:val="32"/>
          <w:szCs w:val="32"/>
          <w:u w:val="none"/>
        </w:rPr>
        <w:t>100</w:t>
      </w:r>
      <w:r>
        <w:rPr>
          <w:rFonts w:eastAsia="仿宋_GB2312"/>
          <w:kern w:val="2"/>
          <w:sz w:val="32"/>
          <w:szCs w:val="32"/>
        </w:rPr>
        <w:t>%，其中完成中央投资</w:t>
      </w:r>
      <w:r>
        <w:rPr>
          <w:rFonts w:hint="eastAsia" w:eastAsia="仿宋_GB2312"/>
          <w:sz w:val="32"/>
          <w:szCs w:val="32"/>
          <w:u w:val="none"/>
        </w:rPr>
        <w:t>6.16</w:t>
      </w:r>
      <w:r>
        <w:rPr>
          <w:rFonts w:eastAsia="仿宋_GB2312"/>
          <w:kern w:val="2"/>
          <w:sz w:val="32"/>
          <w:szCs w:val="32"/>
        </w:rPr>
        <w:t>亿元，完成率</w:t>
      </w:r>
      <w:r>
        <w:rPr>
          <w:rFonts w:hint="eastAsia" w:eastAsia="仿宋_GB2312"/>
          <w:sz w:val="32"/>
          <w:szCs w:val="32"/>
          <w:u w:val="none"/>
        </w:rPr>
        <w:t>100</w:t>
      </w:r>
      <w:r>
        <w:rPr>
          <w:rFonts w:eastAsia="仿宋_GB2312"/>
          <w:kern w:val="2"/>
          <w:sz w:val="32"/>
          <w:szCs w:val="32"/>
        </w:rPr>
        <w:t>%。年内完成土石方开挖</w:t>
      </w:r>
      <w:r>
        <w:rPr>
          <w:rFonts w:hint="eastAsia" w:eastAsia="仿宋_GB2312"/>
          <w:sz w:val="32"/>
          <w:szCs w:val="32"/>
          <w:u w:val="none"/>
        </w:rPr>
        <w:t>331.9</w:t>
      </w:r>
      <w:r>
        <w:rPr>
          <w:rFonts w:eastAsia="仿宋_GB2312"/>
          <w:kern w:val="2"/>
          <w:sz w:val="32"/>
          <w:szCs w:val="32"/>
        </w:rPr>
        <w:t>万立方米，征地</w:t>
      </w:r>
      <w:r>
        <w:rPr>
          <w:rFonts w:hint="eastAsia" w:eastAsia="仿宋_GB2312"/>
          <w:sz w:val="32"/>
          <w:szCs w:val="32"/>
          <w:u w:val="none"/>
        </w:rPr>
        <w:t>0.2</w:t>
      </w:r>
      <w:r>
        <w:rPr>
          <w:rFonts w:eastAsia="仿宋_GB2312"/>
          <w:kern w:val="2"/>
          <w:sz w:val="32"/>
          <w:szCs w:val="32"/>
        </w:rPr>
        <w:t>万亩。水库枢纽导流泄洪隧洞完成放水塔交通桥铺装层砼浇筑施工，具备通车条件。总干渠隧洞累计掘进12904</w:t>
      </w:r>
      <w:r>
        <w:rPr>
          <w:rFonts w:hint="eastAsia" w:eastAsia="仿宋_GB2312"/>
          <w:kern w:val="2"/>
          <w:sz w:val="32"/>
          <w:szCs w:val="32"/>
        </w:rPr>
        <w:t>米</w:t>
      </w:r>
      <w:r>
        <w:rPr>
          <w:rFonts w:eastAsia="仿宋_GB2312"/>
          <w:kern w:val="2"/>
          <w:sz w:val="32"/>
          <w:szCs w:val="32"/>
        </w:rPr>
        <w:t>，完成46.11%。那佳—南庆隧洞累计掘进10398.7</w:t>
      </w:r>
      <w:r>
        <w:rPr>
          <w:rFonts w:hint="eastAsia" w:eastAsia="仿宋_GB2312"/>
          <w:kern w:val="2"/>
          <w:sz w:val="32"/>
          <w:szCs w:val="32"/>
        </w:rPr>
        <w:t>米</w:t>
      </w:r>
      <w:r>
        <w:rPr>
          <w:rFonts w:eastAsia="仿宋_GB2312"/>
          <w:kern w:val="2"/>
          <w:sz w:val="32"/>
          <w:szCs w:val="32"/>
        </w:rPr>
        <w:t>，占总长12975</w:t>
      </w:r>
      <w:r>
        <w:rPr>
          <w:rFonts w:hint="eastAsia" w:eastAsia="仿宋_GB2312"/>
          <w:kern w:val="2"/>
          <w:sz w:val="32"/>
          <w:szCs w:val="32"/>
        </w:rPr>
        <w:t>米</w:t>
      </w:r>
      <w:r>
        <w:rPr>
          <w:rFonts w:eastAsia="仿宋_GB2312"/>
          <w:kern w:val="2"/>
          <w:sz w:val="32"/>
          <w:szCs w:val="32"/>
        </w:rPr>
        <w:t>的80.14%，剩余2576.3</w:t>
      </w:r>
      <w:r>
        <w:rPr>
          <w:rFonts w:hint="eastAsia" w:eastAsia="仿宋_GB2312"/>
          <w:kern w:val="2"/>
          <w:sz w:val="32"/>
          <w:szCs w:val="32"/>
        </w:rPr>
        <w:t>米</w:t>
      </w:r>
      <w:r>
        <w:rPr>
          <w:rFonts w:eastAsia="仿宋_GB2312"/>
          <w:kern w:val="2"/>
          <w:sz w:val="32"/>
          <w:szCs w:val="32"/>
        </w:rPr>
        <w:t>。四大干渠隧洞工程累计掘进7364.12</w:t>
      </w:r>
      <w:r>
        <w:rPr>
          <w:rFonts w:hint="eastAsia" w:eastAsia="仿宋_GB2312"/>
          <w:kern w:val="2"/>
          <w:sz w:val="32"/>
          <w:szCs w:val="32"/>
        </w:rPr>
        <w:t>米</w:t>
      </w:r>
      <w:r>
        <w:rPr>
          <w:rFonts w:eastAsia="仿宋_GB2312"/>
          <w:kern w:val="2"/>
          <w:sz w:val="32"/>
          <w:szCs w:val="32"/>
        </w:rPr>
        <w:t>，完成82.65%</w:t>
      </w:r>
      <w:r>
        <w:rPr>
          <w:rFonts w:hint="eastAsia" w:eastAsia="仿宋_GB2312"/>
          <w:kern w:val="2"/>
          <w:sz w:val="32"/>
          <w:szCs w:val="32"/>
        </w:rPr>
        <w:t>；</w:t>
      </w:r>
      <w:r>
        <w:rPr>
          <w:rFonts w:eastAsia="仿宋_GB2312"/>
          <w:kern w:val="2"/>
          <w:sz w:val="32"/>
          <w:szCs w:val="32"/>
        </w:rPr>
        <w:t>明渠工程累计完成80.65</w:t>
      </w:r>
      <w:r>
        <w:rPr>
          <w:rFonts w:hint="eastAsia" w:eastAsia="仿宋_GB2312"/>
          <w:kern w:val="2"/>
          <w:sz w:val="32"/>
          <w:szCs w:val="32"/>
        </w:rPr>
        <w:t>公里</w:t>
      </w:r>
      <w:r>
        <w:rPr>
          <w:rFonts w:eastAsia="仿宋_GB2312"/>
          <w:kern w:val="2"/>
          <w:sz w:val="32"/>
          <w:szCs w:val="32"/>
        </w:rPr>
        <w:t>，完成51.46%。</w:t>
      </w:r>
    </w:p>
    <w:p>
      <w:pPr>
        <w:pStyle w:val="5"/>
        <w:spacing w:line="360" w:lineRule="auto"/>
        <w:rPr>
          <w:rFonts w:ascii="楷体_GB2312" w:hAnsi="楷体_GB2312" w:eastAsia="楷体_GB2312" w:cs="楷体_GB2312"/>
          <w:sz w:val="32"/>
          <w:szCs w:val="32"/>
        </w:rPr>
      </w:pPr>
      <w:r>
        <w:rPr>
          <w:rFonts w:hint="eastAsia" w:eastAsia="仿宋_GB2312"/>
          <w:kern w:val="2"/>
          <w:sz w:val="32"/>
          <w:szCs w:val="32"/>
        </w:rPr>
        <w:t>5</w:t>
      </w:r>
      <w:r>
        <w:rPr>
          <w:rFonts w:hint="eastAsia" w:eastAsia="仿宋_GB2312"/>
          <w:kern w:val="2"/>
          <w:sz w:val="32"/>
          <w:szCs w:val="32"/>
          <w:lang w:val="en-US" w:eastAsia="zh-CN"/>
        </w:rPr>
        <w:t>.</w:t>
      </w:r>
      <w:r>
        <w:rPr>
          <w:rFonts w:eastAsia="仿宋_GB2312"/>
          <w:sz w:val="32"/>
          <w:szCs w:val="32"/>
        </w:rPr>
        <w:t>百色水库灌区工程</w:t>
      </w:r>
      <w:r>
        <w:rPr>
          <w:rFonts w:hint="eastAsia" w:eastAsia="仿宋_GB2312"/>
          <w:kern w:val="2"/>
          <w:sz w:val="32"/>
          <w:szCs w:val="32"/>
        </w:rPr>
        <w:t>2020</w:t>
      </w:r>
      <w:r>
        <w:rPr>
          <w:rFonts w:eastAsia="仿宋_GB2312"/>
          <w:kern w:val="2"/>
          <w:sz w:val="32"/>
          <w:szCs w:val="32"/>
        </w:rPr>
        <w:t>年完成投资</w:t>
      </w:r>
      <w:r>
        <w:rPr>
          <w:rFonts w:eastAsia="仿宋_GB2312"/>
          <w:sz w:val="32"/>
          <w:szCs w:val="32"/>
          <w:u w:val="none"/>
        </w:rPr>
        <w:t>10.8</w:t>
      </w:r>
      <w:r>
        <w:rPr>
          <w:rFonts w:eastAsia="仿宋_GB2312"/>
          <w:kern w:val="2"/>
          <w:sz w:val="32"/>
          <w:szCs w:val="32"/>
        </w:rPr>
        <w:t>亿元，项目投资完成率</w:t>
      </w:r>
      <w:r>
        <w:rPr>
          <w:rFonts w:eastAsia="仿宋_GB2312"/>
          <w:sz w:val="32"/>
          <w:szCs w:val="32"/>
          <w:u w:val="none"/>
        </w:rPr>
        <w:t>100</w:t>
      </w:r>
      <w:r>
        <w:rPr>
          <w:rFonts w:eastAsia="仿宋_GB2312"/>
          <w:kern w:val="2"/>
          <w:sz w:val="32"/>
          <w:szCs w:val="32"/>
        </w:rPr>
        <w:t>%，其中完成中央投资</w:t>
      </w:r>
      <w:r>
        <w:rPr>
          <w:rFonts w:eastAsia="仿宋_GB2312"/>
          <w:sz w:val="32"/>
          <w:szCs w:val="32"/>
          <w:u w:val="none"/>
        </w:rPr>
        <w:t>4.7</w:t>
      </w:r>
      <w:r>
        <w:rPr>
          <w:rFonts w:eastAsia="仿宋_GB2312"/>
          <w:kern w:val="2"/>
          <w:sz w:val="32"/>
          <w:szCs w:val="32"/>
        </w:rPr>
        <w:t>亿元，完成率</w:t>
      </w:r>
      <w:r>
        <w:rPr>
          <w:rFonts w:eastAsia="仿宋_GB2312"/>
          <w:sz w:val="32"/>
          <w:szCs w:val="32"/>
          <w:u w:val="none"/>
        </w:rPr>
        <w:t>100</w:t>
      </w:r>
      <w:r>
        <w:rPr>
          <w:rFonts w:eastAsia="仿宋_GB2312"/>
          <w:kern w:val="2"/>
          <w:sz w:val="32"/>
          <w:szCs w:val="32"/>
        </w:rPr>
        <w:t>%。年内完成土石方开挖</w:t>
      </w:r>
      <w:r>
        <w:rPr>
          <w:rFonts w:eastAsia="仿宋_GB2312"/>
          <w:sz w:val="32"/>
          <w:szCs w:val="32"/>
          <w:u w:val="none"/>
        </w:rPr>
        <w:t>282.6</w:t>
      </w:r>
      <w:r>
        <w:rPr>
          <w:rFonts w:eastAsia="仿宋_GB2312"/>
          <w:kern w:val="2"/>
          <w:sz w:val="32"/>
          <w:szCs w:val="32"/>
        </w:rPr>
        <w:t>万立方米，征地</w:t>
      </w:r>
      <w:r>
        <w:rPr>
          <w:rFonts w:eastAsia="仿宋_GB2312"/>
          <w:sz w:val="32"/>
          <w:szCs w:val="32"/>
          <w:u w:val="none"/>
        </w:rPr>
        <w:t>6577.65</w:t>
      </w:r>
      <w:r>
        <w:rPr>
          <w:rFonts w:eastAsia="仿宋_GB2312"/>
          <w:kern w:val="2"/>
          <w:sz w:val="32"/>
          <w:szCs w:val="32"/>
        </w:rPr>
        <w:t>亩。累计生产钢筒混凝土管（PCCP）27.54</w:t>
      </w:r>
      <w:r>
        <w:rPr>
          <w:rFonts w:hint="eastAsia" w:eastAsia="仿宋_GB2312"/>
          <w:kern w:val="2"/>
          <w:sz w:val="32"/>
          <w:szCs w:val="32"/>
        </w:rPr>
        <w:t>公里，占总长</w:t>
      </w:r>
      <w:r>
        <w:rPr>
          <w:rFonts w:eastAsia="仿宋_GB2312"/>
          <w:kern w:val="2"/>
          <w:sz w:val="32"/>
          <w:szCs w:val="32"/>
        </w:rPr>
        <w:t>33.175</w:t>
      </w:r>
      <w:r>
        <w:rPr>
          <w:rFonts w:hint="eastAsia" w:eastAsia="仿宋_GB2312"/>
          <w:kern w:val="2"/>
          <w:sz w:val="32"/>
          <w:szCs w:val="32"/>
        </w:rPr>
        <w:t>公里的</w:t>
      </w:r>
      <w:r>
        <w:rPr>
          <w:rFonts w:eastAsia="仿宋_GB2312"/>
          <w:kern w:val="2"/>
          <w:sz w:val="32"/>
          <w:szCs w:val="32"/>
        </w:rPr>
        <w:t>83.03%</w:t>
      </w:r>
      <w:r>
        <w:rPr>
          <w:rFonts w:hint="eastAsia" w:eastAsia="仿宋_GB2312"/>
          <w:kern w:val="2"/>
          <w:sz w:val="32"/>
          <w:szCs w:val="32"/>
        </w:rPr>
        <w:t>；球墨铸铁管累计运输到施工现场</w:t>
      </w:r>
      <w:r>
        <w:rPr>
          <w:rFonts w:eastAsia="仿宋_GB2312"/>
          <w:kern w:val="2"/>
          <w:sz w:val="32"/>
          <w:szCs w:val="32"/>
        </w:rPr>
        <w:t>183.9</w:t>
      </w:r>
      <w:r>
        <w:rPr>
          <w:rFonts w:hint="eastAsia" w:eastAsia="仿宋_GB2312"/>
          <w:kern w:val="2"/>
          <w:sz w:val="32"/>
          <w:szCs w:val="32"/>
        </w:rPr>
        <w:t>公里，占总长</w:t>
      </w:r>
      <w:r>
        <w:rPr>
          <w:rFonts w:eastAsia="仿宋_GB2312"/>
          <w:kern w:val="2"/>
          <w:sz w:val="32"/>
          <w:szCs w:val="32"/>
        </w:rPr>
        <w:t>277.321</w:t>
      </w:r>
      <w:r>
        <w:rPr>
          <w:rFonts w:hint="eastAsia" w:eastAsia="仿宋_GB2312"/>
          <w:kern w:val="2"/>
          <w:sz w:val="32"/>
          <w:szCs w:val="32"/>
        </w:rPr>
        <w:t>公里的</w:t>
      </w:r>
      <w:r>
        <w:rPr>
          <w:rFonts w:eastAsia="仿宋_GB2312"/>
          <w:kern w:val="2"/>
          <w:sz w:val="32"/>
          <w:szCs w:val="32"/>
        </w:rPr>
        <w:t>66.31%</w:t>
      </w:r>
      <w:r>
        <w:rPr>
          <w:rFonts w:hint="eastAsia" w:eastAsia="仿宋_GB2312"/>
          <w:kern w:val="2"/>
          <w:sz w:val="32"/>
          <w:szCs w:val="32"/>
        </w:rPr>
        <w:t>。累计完成管道安装</w:t>
      </w:r>
      <w:r>
        <w:rPr>
          <w:rFonts w:eastAsia="仿宋_GB2312"/>
          <w:kern w:val="2"/>
          <w:sz w:val="32"/>
          <w:szCs w:val="32"/>
        </w:rPr>
        <w:t>122.65</w:t>
      </w:r>
      <w:r>
        <w:rPr>
          <w:rFonts w:hint="eastAsia" w:eastAsia="仿宋_GB2312"/>
          <w:kern w:val="2"/>
          <w:sz w:val="32"/>
          <w:szCs w:val="32"/>
        </w:rPr>
        <w:t>公里，占总长</w:t>
      </w:r>
      <w:r>
        <w:rPr>
          <w:rFonts w:eastAsia="仿宋_GB2312"/>
          <w:kern w:val="2"/>
          <w:sz w:val="32"/>
          <w:szCs w:val="32"/>
        </w:rPr>
        <w:t>339</w:t>
      </w:r>
      <w:r>
        <w:rPr>
          <w:rFonts w:hint="eastAsia" w:eastAsia="仿宋_GB2312"/>
          <w:kern w:val="2"/>
          <w:sz w:val="32"/>
          <w:szCs w:val="32"/>
        </w:rPr>
        <w:t>公里的</w:t>
      </w:r>
      <w:r>
        <w:rPr>
          <w:rFonts w:eastAsia="仿宋_GB2312"/>
          <w:kern w:val="2"/>
          <w:sz w:val="32"/>
          <w:szCs w:val="32"/>
        </w:rPr>
        <w:t>36.18%</w:t>
      </w:r>
      <w:r>
        <w:rPr>
          <w:rFonts w:hint="eastAsia" w:eastAsia="仿宋_GB2312"/>
          <w:kern w:val="2"/>
          <w:sz w:val="32"/>
          <w:szCs w:val="32"/>
        </w:rPr>
        <w:t>；</w:t>
      </w:r>
      <w:r>
        <w:rPr>
          <w:rFonts w:eastAsia="仿宋_GB2312"/>
          <w:kern w:val="2"/>
          <w:sz w:val="32"/>
          <w:szCs w:val="32"/>
        </w:rPr>
        <w:t>6</w:t>
      </w:r>
      <w:r>
        <w:rPr>
          <w:rFonts w:hint="eastAsia" w:eastAsia="仿宋_GB2312"/>
          <w:kern w:val="2"/>
          <w:sz w:val="32"/>
          <w:szCs w:val="32"/>
        </w:rPr>
        <w:t>条隧洞已开工</w:t>
      </w:r>
      <w:r>
        <w:rPr>
          <w:rFonts w:eastAsia="仿宋_GB2312"/>
          <w:kern w:val="2"/>
          <w:sz w:val="32"/>
          <w:szCs w:val="32"/>
        </w:rPr>
        <w:t>5</w:t>
      </w:r>
      <w:r>
        <w:rPr>
          <w:rFonts w:hint="eastAsia" w:eastAsia="仿宋_GB2312"/>
          <w:kern w:val="2"/>
          <w:sz w:val="32"/>
          <w:szCs w:val="32"/>
        </w:rPr>
        <w:t>条，累计掘进</w:t>
      </w:r>
      <w:r>
        <w:rPr>
          <w:rFonts w:eastAsia="仿宋_GB2312"/>
          <w:kern w:val="2"/>
          <w:sz w:val="32"/>
          <w:szCs w:val="32"/>
        </w:rPr>
        <w:t>5183</w:t>
      </w:r>
      <w:r>
        <w:rPr>
          <w:rFonts w:hint="eastAsia" w:eastAsia="仿宋_GB2312"/>
          <w:kern w:val="2"/>
          <w:sz w:val="32"/>
          <w:szCs w:val="32"/>
        </w:rPr>
        <w:t>米，占总长</w:t>
      </w:r>
      <w:r>
        <w:rPr>
          <w:rFonts w:eastAsia="仿宋_GB2312"/>
          <w:kern w:val="2"/>
          <w:sz w:val="32"/>
          <w:szCs w:val="32"/>
        </w:rPr>
        <w:t>8784</w:t>
      </w:r>
      <w:r>
        <w:rPr>
          <w:rFonts w:hint="eastAsia" w:eastAsia="仿宋_GB2312"/>
          <w:kern w:val="2"/>
          <w:sz w:val="32"/>
          <w:szCs w:val="32"/>
        </w:rPr>
        <w:t>米的</w:t>
      </w:r>
      <w:r>
        <w:rPr>
          <w:rFonts w:eastAsia="仿宋_GB2312"/>
          <w:kern w:val="2"/>
          <w:sz w:val="32"/>
          <w:szCs w:val="32"/>
        </w:rPr>
        <w:t>59.01%</w:t>
      </w:r>
      <w:r>
        <w:rPr>
          <w:rFonts w:hint="eastAsia" w:eastAsia="仿宋_GB2312"/>
          <w:kern w:val="2"/>
          <w:sz w:val="32"/>
          <w:szCs w:val="32"/>
        </w:rPr>
        <w:t>；累计完成高位水池</w:t>
      </w:r>
      <w:r>
        <w:rPr>
          <w:rFonts w:eastAsia="仿宋_GB2312"/>
          <w:kern w:val="2"/>
          <w:sz w:val="32"/>
          <w:szCs w:val="32"/>
        </w:rPr>
        <w:t>11</w:t>
      </w:r>
      <w:r>
        <w:rPr>
          <w:rFonts w:hint="eastAsia" w:eastAsia="仿宋_GB2312"/>
          <w:kern w:val="2"/>
          <w:sz w:val="32"/>
          <w:szCs w:val="32"/>
        </w:rPr>
        <w:t>座；保群泵站完成水泵机组安装；林逢泵站完成主泵房主体土建工程，完成水泵吊装。</w:t>
      </w:r>
    </w:p>
    <w:p>
      <w:pPr>
        <w:pStyle w:val="5"/>
        <w:widowControl w:val="0"/>
        <w:spacing w:line="360" w:lineRule="auto"/>
        <w:ind w:firstLine="643" w:firstLineChars="200"/>
        <w:rPr>
          <w:rFonts w:eastAsia="仿宋_GB2312"/>
          <w:sz w:val="32"/>
          <w:szCs w:val="32"/>
        </w:rPr>
      </w:pPr>
      <w:r>
        <w:rPr>
          <w:rFonts w:eastAsia="仿宋_GB2312"/>
          <w:b/>
          <w:sz w:val="32"/>
          <w:szCs w:val="32"/>
        </w:rPr>
        <w:t>大江大河治理。</w:t>
      </w:r>
      <w:r>
        <w:rPr>
          <w:rFonts w:eastAsia="仿宋_GB2312"/>
          <w:sz w:val="32"/>
          <w:szCs w:val="32"/>
        </w:rPr>
        <w:t>全年在建主要支流治理工程</w:t>
      </w:r>
      <w:r>
        <w:rPr>
          <w:rFonts w:eastAsia="仿宋_GB2312"/>
          <w:sz w:val="32"/>
          <w:szCs w:val="32"/>
          <w:u w:val="none"/>
        </w:rPr>
        <w:t>42</w:t>
      </w:r>
      <w:r>
        <w:rPr>
          <w:rFonts w:eastAsia="仿宋_GB2312"/>
          <w:sz w:val="32"/>
          <w:szCs w:val="32"/>
        </w:rPr>
        <w:t>处，累计完成投资</w:t>
      </w:r>
      <w:r>
        <w:rPr>
          <w:rFonts w:eastAsia="仿宋_GB2312"/>
          <w:sz w:val="32"/>
          <w:szCs w:val="32"/>
          <w:u w:val="none"/>
        </w:rPr>
        <w:t>18.6</w:t>
      </w:r>
      <w:r>
        <w:rPr>
          <w:rFonts w:eastAsia="仿宋_GB2312"/>
          <w:sz w:val="32"/>
          <w:szCs w:val="32"/>
        </w:rPr>
        <w:t>亿元，完成率</w:t>
      </w:r>
      <w:r>
        <w:rPr>
          <w:rFonts w:eastAsia="仿宋_GB2312"/>
          <w:sz w:val="32"/>
          <w:szCs w:val="32"/>
          <w:u w:val="none"/>
        </w:rPr>
        <w:t>94.13</w:t>
      </w:r>
      <w:r>
        <w:rPr>
          <w:rFonts w:eastAsia="仿宋_GB2312"/>
          <w:sz w:val="32"/>
          <w:szCs w:val="32"/>
        </w:rPr>
        <w:t>%。</w:t>
      </w:r>
    </w:p>
    <w:p>
      <w:pPr>
        <w:pStyle w:val="5"/>
        <w:widowControl w:val="0"/>
        <w:spacing w:line="360" w:lineRule="auto"/>
        <w:ind w:firstLine="643" w:firstLineChars="200"/>
        <w:rPr>
          <w:rFonts w:ascii="楷体_GB2312" w:hAnsi="楷体_GB2312" w:eastAsia="楷体_GB2312" w:cs="楷体_GB2312"/>
          <w:spacing w:val="6"/>
          <w:sz w:val="32"/>
          <w:szCs w:val="32"/>
        </w:rPr>
      </w:pPr>
      <w:r>
        <w:rPr>
          <w:rFonts w:hint="eastAsia" w:eastAsia="仿宋_GB2312"/>
          <w:b/>
          <w:sz w:val="32"/>
          <w:szCs w:val="32"/>
        </w:rPr>
        <w:t>水库枢纽工程。</w:t>
      </w:r>
      <w:r>
        <w:rPr>
          <w:rFonts w:eastAsia="仿宋_GB2312"/>
          <w:spacing w:val="6"/>
          <w:sz w:val="32"/>
          <w:szCs w:val="32"/>
        </w:rPr>
        <w:t>全年新建中型水库工程</w:t>
      </w:r>
      <w:r>
        <w:rPr>
          <w:rFonts w:eastAsia="仿宋_GB2312"/>
          <w:sz w:val="32"/>
          <w:szCs w:val="32"/>
          <w:u w:val="none"/>
        </w:rPr>
        <w:t>7</w:t>
      </w:r>
      <w:r>
        <w:rPr>
          <w:rFonts w:eastAsia="仿宋_GB2312"/>
          <w:spacing w:val="6"/>
          <w:sz w:val="32"/>
          <w:szCs w:val="32"/>
        </w:rPr>
        <w:t>座，累计完成投资</w:t>
      </w:r>
      <w:r>
        <w:rPr>
          <w:rFonts w:eastAsia="仿宋_GB2312"/>
          <w:sz w:val="32"/>
          <w:szCs w:val="32"/>
          <w:u w:val="none"/>
        </w:rPr>
        <w:t>10.12</w:t>
      </w:r>
      <w:r>
        <w:rPr>
          <w:rFonts w:eastAsia="仿宋_GB2312"/>
          <w:sz w:val="32"/>
          <w:szCs w:val="32"/>
        </w:rPr>
        <w:t>亿元，完成率</w:t>
      </w:r>
      <w:r>
        <w:rPr>
          <w:rFonts w:eastAsia="仿宋_GB2312"/>
          <w:sz w:val="32"/>
          <w:szCs w:val="32"/>
          <w:u w:val="none"/>
        </w:rPr>
        <w:t>90.64</w:t>
      </w:r>
      <w:r>
        <w:rPr>
          <w:rFonts w:eastAsia="仿宋_GB2312"/>
          <w:sz w:val="32"/>
          <w:szCs w:val="32"/>
        </w:rPr>
        <w:t>%</w:t>
      </w:r>
      <w:r>
        <w:rPr>
          <w:rFonts w:hint="eastAsia" w:eastAsia="仿宋_GB2312"/>
          <w:sz w:val="32"/>
          <w:szCs w:val="32"/>
        </w:rPr>
        <w:t>；</w:t>
      </w:r>
      <w:r>
        <w:rPr>
          <w:rFonts w:eastAsia="仿宋_GB2312"/>
          <w:spacing w:val="6"/>
          <w:sz w:val="32"/>
          <w:szCs w:val="32"/>
        </w:rPr>
        <w:t>全年</w:t>
      </w:r>
      <w:r>
        <w:rPr>
          <w:rFonts w:hint="eastAsia" w:eastAsia="仿宋_GB2312"/>
          <w:spacing w:val="2"/>
          <w:sz w:val="32"/>
          <w:szCs w:val="32"/>
        </w:rPr>
        <w:t>在建病险水库除险加固工程</w:t>
      </w:r>
      <w:r>
        <w:rPr>
          <w:rFonts w:eastAsia="仿宋_GB2312"/>
          <w:sz w:val="32"/>
          <w:szCs w:val="32"/>
          <w:u w:val="none"/>
        </w:rPr>
        <w:t>38</w:t>
      </w:r>
      <w:r>
        <w:rPr>
          <w:rFonts w:eastAsia="仿宋_GB2312"/>
          <w:spacing w:val="2"/>
          <w:sz w:val="32"/>
          <w:szCs w:val="32"/>
        </w:rPr>
        <w:t>座</w:t>
      </w:r>
      <w:r>
        <w:rPr>
          <w:rFonts w:hint="eastAsia" w:eastAsia="仿宋_GB2312"/>
          <w:spacing w:val="2"/>
          <w:sz w:val="32"/>
          <w:szCs w:val="32"/>
        </w:rPr>
        <w:t>，</w:t>
      </w:r>
      <w:r>
        <w:rPr>
          <w:rFonts w:eastAsia="仿宋_GB2312"/>
          <w:spacing w:val="2"/>
          <w:sz w:val="32"/>
          <w:szCs w:val="32"/>
        </w:rPr>
        <w:t>累计完成投资</w:t>
      </w:r>
      <w:r>
        <w:rPr>
          <w:rFonts w:eastAsia="仿宋_GB2312"/>
          <w:sz w:val="32"/>
          <w:szCs w:val="32"/>
          <w:u w:val="none"/>
        </w:rPr>
        <w:t>5.54</w:t>
      </w:r>
      <w:r>
        <w:rPr>
          <w:rFonts w:eastAsia="仿宋_GB2312"/>
          <w:spacing w:val="2"/>
          <w:sz w:val="32"/>
          <w:szCs w:val="32"/>
        </w:rPr>
        <w:t>亿元，</w:t>
      </w:r>
      <w:r>
        <w:rPr>
          <w:rFonts w:eastAsia="仿宋_GB2312"/>
          <w:sz w:val="32"/>
          <w:szCs w:val="32"/>
        </w:rPr>
        <w:t>完成率</w:t>
      </w:r>
      <w:r>
        <w:rPr>
          <w:rFonts w:eastAsia="仿宋_GB2312"/>
          <w:sz w:val="32"/>
          <w:szCs w:val="32"/>
          <w:u w:val="none"/>
        </w:rPr>
        <w:t>94.09</w:t>
      </w:r>
      <w:r>
        <w:rPr>
          <w:rFonts w:eastAsia="仿宋_GB2312"/>
          <w:sz w:val="32"/>
          <w:szCs w:val="32"/>
        </w:rPr>
        <w:t>%</w:t>
      </w:r>
      <w:r>
        <w:rPr>
          <w:rFonts w:eastAsia="仿宋_GB2312"/>
          <w:spacing w:val="2"/>
          <w:sz w:val="32"/>
          <w:szCs w:val="32"/>
        </w:rPr>
        <w:t>；</w:t>
      </w:r>
      <w:r>
        <w:rPr>
          <w:rFonts w:eastAsia="仿宋_GB2312"/>
          <w:sz w:val="32"/>
          <w:szCs w:val="32"/>
        </w:rPr>
        <w:t>当年安排中央投资</w:t>
      </w:r>
      <w:r>
        <w:rPr>
          <w:rFonts w:eastAsia="仿宋_GB2312"/>
          <w:sz w:val="32"/>
          <w:szCs w:val="32"/>
          <w:u w:val="none"/>
        </w:rPr>
        <w:t>4.82</w:t>
      </w:r>
      <w:r>
        <w:rPr>
          <w:rFonts w:eastAsia="仿宋_GB2312"/>
          <w:sz w:val="32"/>
          <w:szCs w:val="32"/>
        </w:rPr>
        <w:t>亿元用于水库除险加固任务，基本完成除险加固任务</w:t>
      </w:r>
      <w:r>
        <w:rPr>
          <w:rFonts w:eastAsia="仿宋_GB2312"/>
          <w:sz w:val="32"/>
          <w:szCs w:val="32"/>
          <w:u w:val="none"/>
        </w:rPr>
        <w:t>26</w:t>
      </w:r>
      <w:r>
        <w:rPr>
          <w:rFonts w:eastAsia="仿宋_GB2312"/>
          <w:sz w:val="32"/>
          <w:szCs w:val="32"/>
        </w:rPr>
        <w:t>座</w:t>
      </w:r>
      <w:r>
        <w:rPr>
          <w:rFonts w:hint="eastAsia" w:eastAsia="仿宋_GB2312"/>
          <w:sz w:val="32"/>
          <w:szCs w:val="32"/>
        </w:rPr>
        <w:t>。</w:t>
      </w:r>
    </w:p>
    <w:p>
      <w:pPr>
        <w:pStyle w:val="5"/>
        <w:widowControl w:val="0"/>
        <w:spacing w:line="360" w:lineRule="auto"/>
        <w:ind w:firstLine="643" w:firstLineChars="200"/>
        <w:rPr>
          <w:rFonts w:eastAsia="仿宋_GB2312"/>
          <w:b/>
          <w:bCs/>
          <w:kern w:val="2"/>
          <w:sz w:val="32"/>
          <w:szCs w:val="32"/>
          <w:highlight w:val="green"/>
        </w:rPr>
      </w:pPr>
      <w:r>
        <w:rPr>
          <w:rFonts w:hint="eastAsia" w:eastAsia="仿宋_GB2312"/>
          <w:b/>
          <w:bCs/>
          <w:sz w:val="32"/>
          <w:szCs w:val="32"/>
        </w:rPr>
        <w:t>农村水电</w:t>
      </w:r>
      <w:r>
        <w:rPr>
          <w:rFonts w:hint="eastAsia" w:eastAsia="仿宋_GB2312"/>
          <w:b w:val="0"/>
          <w:bCs w:val="0"/>
          <w:sz w:val="32"/>
          <w:szCs w:val="32"/>
        </w:rPr>
        <w:t>。</w:t>
      </w:r>
      <w:r>
        <w:rPr>
          <w:rFonts w:hint="eastAsia" w:eastAsia="仿宋_GB2312"/>
          <w:color w:val="auto"/>
          <w:sz w:val="32"/>
          <w:szCs w:val="32"/>
        </w:rPr>
        <w:t>全年安排中央投资</w:t>
      </w:r>
      <w:r>
        <w:rPr>
          <w:rFonts w:eastAsia="仿宋_GB2312"/>
          <w:color w:val="auto"/>
          <w:sz w:val="32"/>
          <w:szCs w:val="32"/>
          <w:u w:val="none"/>
        </w:rPr>
        <w:t>0.1565</w:t>
      </w:r>
      <w:r>
        <w:rPr>
          <w:rFonts w:hint="eastAsia" w:eastAsia="仿宋_GB2312"/>
          <w:color w:val="auto"/>
          <w:sz w:val="32"/>
          <w:szCs w:val="32"/>
        </w:rPr>
        <w:t>亿元，新增电站</w:t>
      </w:r>
      <w:r>
        <w:rPr>
          <w:rFonts w:eastAsia="仿宋_GB2312"/>
          <w:color w:val="auto"/>
          <w:sz w:val="32"/>
          <w:szCs w:val="32"/>
          <w:u w:val="none"/>
        </w:rPr>
        <w:t>6</w:t>
      </w:r>
      <w:r>
        <w:rPr>
          <w:rFonts w:hint="eastAsia" w:eastAsia="仿宋_GB2312"/>
          <w:color w:val="auto"/>
          <w:sz w:val="32"/>
          <w:szCs w:val="32"/>
        </w:rPr>
        <w:t>座，投产发电设备容量</w:t>
      </w:r>
      <w:r>
        <w:rPr>
          <w:rFonts w:eastAsia="仿宋_GB2312"/>
          <w:color w:val="auto"/>
          <w:sz w:val="32"/>
          <w:szCs w:val="32"/>
          <w:u w:val="none"/>
        </w:rPr>
        <w:t>2.68</w:t>
      </w:r>
      <w:r>
        <w:rPr>
          <w:rFonts w:hint="eastAsia" w:eastAsia="仿宋_GB2312"/>
          <w:color w:val="auto"/>
          <w:sz w:val="32"/>
          <w:szCs w:val="32"/>
        </w:rPr>
        <w:t>万千瓦。当年在建电站</w:t>
      </w:r>
      <w:r>
        <w:rPr>
          <w:rFonts w:eastAsia="仿宋_GB2312"/>
          <w:color w:val="auto"/>
          <w:sz w:val="32"/>
          <w:szCs w:val="32"/>
          <w:u w:val="none"/>
        </w:rPr>
        <w:t>13</w:t>
      </w:r>
      <w:r>
        <w:rPr>
          <w:rFonts w:hint="eastAsia" w:eastAsia="仿宋_GB2312"/>
          <w:color w:val="auto"/>
          <w:sz w:val="32"/>
          <w:szCs w:val="32"/>
        </w:rPr>
        <w:t>座，装机容量</w:t>
      </w:r>
      <w:r>
        <w:rPr>
          <w:rFonts w:eastAsia="仿宋_GB2312"/>
          <w:color w:val="auto"/>
          <w:sz w:val="32"/>
          <w:szCs w:val="32"/>
          <w:u w:val="none"/>
        </w:rPr>
        <w:t>9.37</w:t>
      </w:r>
      <w:r>
        <w:rPr>
          <w:rFonts w:hint="eastAsia" w:eastAsia="仿宋_GB2312"/>
          <w:color w:val="auto"/>
          <w:sz w:val="32"/>
          <w:szCs w:val="32"/>
        </w:rPr>
        <w:t>万千瓦。</w:t>
      </w:r>
    </w:p>
    <w:p>
      <w:pPr>
        <w:pStyle w:val="5"/>
        <w:widowControl w:val="0"/>
        <w:spacing w:line="360" w:lineRule="auto"/>
        <w:ind w:firstLine="643" w:firstLineChars="200"/>
        <w:rPr>
          <w:rFonts w:eastAsia="仿宋_GB2312"/>
          <w:b/>
          <w:bCs/>
          <w:kern w:val="2"/>
          <w:sz w:val="32"/>
          <w:szCs w:val="32"/>
          <w:highlight w:val="green"/>
        </w:rPr>
      </w:pPr>
      <w:r>
        <w:rPr>
          <w:rFonts w:eastAsia="仿宋_GB2312"/>
          <w:b/>
          <w:sz w:val="32"/>
          <w:szCs w:val="32"/>
        </w:rPr>
        <w:t>水土保持。</w:t>
      </w:r>
      <w:r>
        <w:rPr>
          <w:rFonts w:hint="eastAsia" w:eastAsia="仿宋_GB2312"/>
          <w:sz w:val="32"/>
          <w:szCs w:val="32"/>
          <w:highlight w:val="none"/>
        </w:rPr>
        <w:t>全区水利部门历年累计完成水土保持生态工程投资达</w:t>
      </w:r>
      <w:r>
        <w:rPr>
          <w:rFonts w:eastAsia="仿宋_GB2312"/>
          <w:sz w:val="32"/>
          <w:szCs w:val="32"/>
          <w:highlight w:val="none"/>
          <w:u w:val="none"/>
        </w:rPr>
        <w:t>33.26</w:t>
      </w:r>
      <w:r>
        <w:rPr>
          <w:rFonts w:hint="eastAsia" w:eastAsia="仿宋_GB2312"/>
          <w:sz w:val="32"/>
          <w:szCs w:val="32"/>
          <w:highlight w:val="none"/>
        </w:rPr>
        <w:t>亿元，其中</w:t>
      </w:r>
      <w:r>
        <w:rPr>
          <w:rFonts w:eastAsia="仿宋_GB2312"/>
          <w:sz w:val="32"/>
          <w:szCs w:val="32"/>
          <w:highlight w:val="none"/>
        </w:rPr>
        <w:t>2020</w:t>
      </w:r>
      <w:r>
        <w:rPr>
          <w:rFonts w:hint="eastAsia" w:eastAsia="仿宋_GB2312"/>
          <w:sz w:val="32"/>
          <w:szCs w:val="32"/>
          <w:highlight w:val="none"/>
        </w:rPr>
        <w:t>年水利部门完成水土保持生态工程投资达</w:t>
      </w:r>
      <w:r>
        <w:rPr>
          <w:rFonts w:eastAsia="仿宋_GB2312"/>
          <w:sz w:val="32"/>
          <w:szCs w:val="32"/>
          <w:highlight w:val="none"/>
          <w:u w:val="none"/>
        </w:rPr>
        <w:t>4.01</w:t>
      </w:r>
      <w:r>
        <w:rPr>
          <w:rFonts w:hint="eastAsia" w:eastAsia="仿宋_GB2312"/>
          <w:sz w:val="32"/>
          <w:szCs w:val="32"/>
          <w:highlight w:val="none"/>
        </w:rPr>
        <w:t>亿元，完成水土流失综合治理面积</w:t>
      </w:r>
      <w:r>
        <w:rPr>
          <w:rFonts w:eastAsia="仿宋_GB2312"/>
          <w:sz w:val="32"/>
          <w:szCs w:val="32"/>
          <w:highlight w:val="none"/>
          <w:u w:val="none"/>
        </w:rPr>
        <w:t>677.93</w:t>
      </w:r>
      <w:r>
        <w:rPr>
          <w:rFonts w:hint="eastAsia" w:eastAsia="仿宋_GB2312"/>
          <w:sz w:val="32"/>
          <w:szCs w:val="32"/>
          <w:highlight w:val="none"/>
        </w:rPr>
        <w:t>平方公里。我区水土流失重点防治工程投入得到加强，重点生态脆弱区得到有效的治理和保护。</w:t>
      </w:r>
    </w:p>
    <w:p>
      <w:pPr>
        <w:pStyle w:val="5"/>
        <w:widowControl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三、主要水利工程设施</w:t>
      </w:r>
    </w:p>
    <w:p>
      <w:pPr>
        <w:pStyle w:val="5"/>
        <w:widowControl w:val="0"/>
        <w:spacing w:line="360" w:lineRule="auto"/>
        <w:ind w:firstLine="643" w:firstLineChars="200"/>
        <w:rPr>
          <w:rFonts w:eastAsia="仿宋_GB2312"/>
          <w:b/>
          <w:bCs/>
          <w:kern w:val="2"/>
          <w:sz w:val="32"/>
          <w:szCs w:val="32"/>
          <w:highlight w:val="green"/>
        </w:rPr>
      </w:pPr>
      <w:r>
        <w:rPr>
          <w:rFonts w:eastAsia="仿宋_GB2312"/>
          <w:b/>
          <w:sz w:val="32"/>
          <w:szCs w:val="32"/>
        </w:rPr>
        <w:t>堤防和水闸。</w:t>
      </w:r>
      <w:r>
        <w:rPr>
          <w:rFonts w:eastAsia="仿宋_GB2312"/>
          <w:sz w:val="32"/>
          <w:szCs w:val="32"/>
        </w:rPr>
        <w:t>全区已建成江河堤防</w:t>
      </w:r>
      <w:r>
        <w:rPr>
          <w:rFonts w:hint="eastAsia" w:eastAsia="仿宋_GB2312"/>
          <w:sz w:val="32"/>
          <w:szCs w:val="32"/>
        </w:rPr>
        <w:t>4701.9</w:t>
      </w:r>
      <w:r>
        <w:rPr>
          <w:rFonts w:eastAsia="仿宋_GB2312"/>
          <w:sz w:val="32"/>
          <w:szCs w:val="32"/>
        </w:rPr>
        <w:t>万公里，累计达标堤防</w:t>
      </w:r>
      <w:r>
        <w:rPr>
          <w:rFonts w:hint="eastAsia" w:eastAsia="仿宋_GB2312"/>
          <w:sz w:val="32"/>
          <w:szCs w:val="32"/>
        </w:rPr>
        <w:t>2307.7</w:t>
      </w:r>
      <w:r>
        <w:rPr>
          <w:rFonts w:eastAsia="仿宋_GB2312"/>
          <w:sz w:val="32"/>
          <w:szCs w:val="32"/>
        </w:rPr>
        <w:t>万公里，堤防达标率为</w:t>
      </w:r>
      <w:r>
        <w:rPr>
          <w:rFonts w:hint="eastAsia" w:eastAsia="仿宋_GB2312"/>
          <w:sz w:val="32"/>
          <w:szCs w:val="32"/>
        </w:rPr>
        <w:t>49.08</w:t>
      </w:r>
      <w:r>
        <w:rPr>
          <w:rFonts w:eastAsia="仿宋_GB2312"/>
          <w:sz w:val="32"/>
          <w:szCs w:val="32"/>
        </w:rPr>
        <w:t>%；其中一、二级达标堤防长度为</w:t>
      </w:r>
      <w:r>
        <w:rPr>
          <w:rFonts w:hint="eastAsia" w:eastAsia="仿宋_GB2312"/>
          <w:sz w:val="32"/>
          <w:szCs w:val="32"/>
        </w:rPr>
        <w:t>153.1</w:t>
      </w:r>
      <w:r>
        <w:rPr>
          <w:rFonts w:eastAsia="仿宋_GB2312"/>
          <w:sz w:val="32"/>
          <w:szCs w:val="32"/>
        </w:rPr>
        <w:t>万公里</w:t>
      </w:r>
      <w:r>
        <w:rPr>
          <w:rFonts w:hint="eastAsia" w:eastAsia="仿宋_GB2312"/>
          <w:sz w:val="32"/>
          <w:szCs w:val="32"/>
        </w:rPr>
        <w:t>，</w:t>
      </w:r>
      <w:r>
        <w:rPr>
          <w:rFonts w:eastAsia="仿宋_GB2312"/>
          <w:sz w:val="32"/>
          <w:szCs w:val="32"/>
        </w:rPr>
        <w:t>达标率为</w:t>
      </w:r>
      <w:r>
        <w:rPr>
          <w:rFonts w:hint="eastAsia" w:eastAsia="仿宋_GB2312"/>
          <w:sz w:val="32"/>
          <w:szCs w:val="32"/>
        </w:rPr>
        <w:t>80.01</w:t>
      </w:r>
      <w:r>
        <w:rPr>
          <w:rFonts w:eastAsia="仿宋_GB2312"/>
          <w:sz w:val="32"/>
          <w:szCs w:val="32"/>
        </w:rPr>
        <w:t>%。全区已建成江河堤防保护人口1</w:t>
      </w:r>
      <w:r>
        <w:rPr>
          <w:rFonts w:hint="eastAsia" w:eastAsia="仿宋_GB2312"/>
          <w:sz w:val="32"/>
          <w:szCs w:val="32"/>
        </w:rPr>
        <w:t>264.7</w:t>
      </w:r>
      <w:r>
        <w:rPr>
          <w:rFonts w:eastAsia="仿宋_GB2312"/>
          <w:sz w:val="32"/>
          <w:szCs w:val="32"/>
        </w:rPr>
        <w:t>万人，保护耕地</w:t>
      </w:r>
      <w:r>
        <w:rPr>
          <w:rFonts w:hint="eastAsia" w:eastAsia="仿宋_GB2312"/>
          <w:sz w:val="32"/>
          <w:szCs w:val="32"/>
        </w:rPr>
        <w:t>315.6</w:t>
      </w:r>
      <w:r>
        <w:rPr>
          <w:rFonts w:eastAsia="仿宋_GB2312"/>
          <w:sz w:val="32"/>
          <w:szCs w:val="32"/>
        </w:rPr>
        <w:t>千公顷。全区已建各类水闸</w:t>
      </w:r>
      <w:r>
        <w:rPr>
          <w:rFonts w:hint="eastAsia" w:eastAsia="仿宋_GB2312"/>
          <w:sz w:val="32"/>
          <w:szCs w:val="32"/>
        </w:rPr>
        <w:t>4286</w:t>
      </w:r>
      <w:r>
        <w:rPr>
          <w:rFonts w:eastAsia="仿宋_GB2312"/>
          <w:sz w:val="32"/>
          <w:szCs w:val="32"/>
        </w:rPr>
        <w:t>座，其中大型水闸</w:t>
      </w:r>
      <w:r>
        <w:rPr>
          <w:rFonts w:hint="eastAsia" w:eastAsia="仿宋_GB2312"/>
          <w:sz w:val="32"/>
          <w:szCs w:val="32"/>
        </w:rPr>
        <w:t>49</w:t>
      </w:r>
      <w:r>
        <w:rPr>
          <w:rFonts w:eastAsia="仿宋_GB2312"/>
          <w:sz w:val="32"/>
          <w:szCs w:val="32"/>
        </w:rPr>
        <w:t>座。在全部已建水闸中，河湖引水闸</w:t>
      </w:r>
      <w:r>
        <w:rPr>
          <w:rFonts w:hint="eastAsia" w:eastAsia="仿宋_GB2312"/>
          <w:sz w:val="32"/>
          <w:szCs w:val="32"/>
        </w:rPr>
        <w:t>675</w:t>
      </w:r>
      <w:r>
        <w:rPr>
          <w:rFonts w:eastAsia="仿宋_GB2312"/>
          <w:sz w:val="32"/>
          <w:szCs w:val="32"/>
        </w:rPr>
        <w:t>座，水库引水闸</w:t>
      </w:r>
      <w:r>
        <w:rPr>
          <w:rFonts w:hint="eastAsia" w:eastAsia="仿宋_GB2312"/>
          <w:sz w:val="32"/>
          <w:szCs w:val="32"/>
        </w:rPr>
        <w:t>808</w:t>
      </w:r>
      <w:r>
        <w:rPr>
          <w:rFonts w:eastAsia="仿宋_GB2312"/>
          <w:sz w:val="32"/>
          <w:szCs w:val="32"/>
        </w:rPr>
        <w:t>座。</w:t>
      </w:r>
    </w:p>
    <w:p>
      <w:pPr>
        <w:pStyle w:val="5"/>
        <w:widowControl w:val="0"/>
        <w:spacing w:line="360" w:lineRule="auto"/>
        <w:rPr>
          <w:rFonts w:eastAsia="仿宋_GB2312"/>
          <w:sz w:val="32"/>
          <w:szCs w:val="32"/>
        </w:rPr>
      </w:pPr>
      <w:r>
        <w:drawing>
          <wp:inline distT="0" distB="0" distL="0" distR="0">
            <wp:extent cx="5274310" cy="3598545"/>
            <wp:effectExtent l="0" t="0" r="254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5274310" cy="3598618"/>
                    </a:xfrm>
                    <a:prstGeom prst="rect">
                      <a:avLst/>
                    </a:prstGeom>
                  </pic:spPr>
                </pic:pic>
              </a:graphicData>
            </a:graphic>
          </wp:inline>
        </w:drawing>
      </w:r>
    </w:p>
    <w:p>
      <w:pPr>
        <w:pStyle w:val="5"/>
        <w:widowControl w:val="0"/>
        <w:spacing w:line="360" w:lineRule="auto"/>
        <w:ind w:firstLine="643" w:firstLineChars="200"/>
        <w:rPr>
          <w:rFonts w:eastAsia="仿宋_GB2312"/>
          <w:b/>
          <w:bCs/>
          <w:kern w:val="2"/>
          <w:sz w:val="32"/>
          <w:szCs w:val="32"/>
          <w:highlight w:val="green"/>
        </w:rPr>
      </w:pPr>
      <w:r>
        <w:rPr>
          <w:rFonts w:eastAsia="仿宋_GB2312"/>
          <w:b/>
          <w:sz w:val="32"/>
          <w:szCs w:val="32"/>
        </w:rPr>
        <w:t>水库及枢纽。</w:t>
      </w:r>
      <w:r>
        <w:rPr>
          <w:rFonts w:hint="eastAsia" w:eastAsia="仿宋_GB2312"/>
          <w:spacing w:val="-6"/>
          <w:sz w:val="32"/>
          <w:szCs w:val="32"/>
          <w:highlight w:val="none"/>
        </w:rPr>
        <w:t>全区各类水库</w:t>
      </w:r>
      <w:r>
        <w:rPr>
          <w:rFonts w:eastAsia="仿宋_GB2312"/>
          <w:sz w:val="32"/>
          <w:szCs w:val="32"/>
          <w:highlight w:val="none"/>
        </w:rPr>
        <w:t>4545</w:t>
      </w:r>
      <w:r>
        <w:rPr>
          <w:rFonts w:hint="eastAsia" w:eastAsia="仿宋_GB2312"/>
          <w:spacing w:val="-6"/>
          <w:sz w:val="32"/>
          <w:szCs w:val="32"/>
          <w:highlight w:val="none"/>
        </w:rPr>
        <w:t>座，水库总库容</w:t>
      </w:r>
      <w:r>
        <w:rPr>
          <w:rFonts w:eastAsia="仿宋_GB2312"/>
          <w:sz w:val="32"/>
          <w:szCs w:val="32"/>
          <w:highlight w:val="none"/>
        </w:rPr>
        <w:t>715.77</w:t>
      </w:r>
      <w:r>
        <w:rPr>
          <w:rFonts w:hint="eastAsia" w:eastAsia="仿宋_GB2312"/>
          <w:spacing w:val="-6"/>
          <w:sz w:val="32"/>
          <w:szCs w:val="32"/>
          <w:highlight w:val="none"/>
        </w:rPr>
        <w:t>亿</w:t>
      </w:r>
      <w:r>
        <w:rPr>
          <w:rFonts w:hint="eastAsia" w:eastAsia="仿宋_GB2312"/>
          <w:sz w:val="32"/>
          <w:szCs w:val="32"/>
          <w:highlight w:val="none"/>
        </w:rPr>
        <w:t>立方米。其中，大型水库</w:t>
      </w:r>
      <w:r>
        <w:rPr>
          <w:rFonts w:eastAsia="仿宋_GB2312"/>
          <w:sz w:val="32"/>
          <w:szCs w:val="32"/>
          <w:highlight w:val="none"/>
        </w:rPr>
        <w:t>61</w:t>
      </w:r>
      <w:r>
        <w:rPr>
          <w:rFonts w:hint="eastAsia" w:eastAsia="仿宋_GB2312"/>
          <w:sz w:val="32"/>
          <w:szCs w:val="32"/>
          <w:highlight w:val="none"/>
        </w:rPr>
        <w:t>座，总库容</w:t>
      </w:r>
      <w:r>
        <w:rPr>
          <w:rFonts w:eastAsia="仿宋_GB2312"/>
          <w:color w:val="auto"/>
          <w:sz w:val="32"/>
          <w:szCs w:val="32"/>
          <w:highlight w:val="none"/>
        </w:rPr>
        <w:t>601.25</w:t>
      </w:r>
      <w:r>
        <w:rPr>
          <w:rFonts w:hint="eastAsia" w:eastAsia="仿宋_GB2312"/>
          <w:sz w:val="32"/>
          <w:szCs w:val="32"/>
          <w:highlight w:val="none"/>
        </w:rPr>
        <w:t>亿立方米，占全部总库容的</w:t>
      </w:r>
      <w:r>
        <w:rPr>
          <w:rFonts w:eastAsia="仿宋_GB2312"/>
          <w:color w:val="auto"/>
          <w:sz w:val="32"/>
          <w:szCs w:val="32"/>
          <w:highlight w:val="none"/>
        </w:rPr>
        <w:t>83.73%</w:t>
      </w:r>
      <w:r>
        <w:rPr>
          <w:rFonts w:hint="eastAsia" w:eastAsia="仿宋_GB2312"/>
          <w:sz w:val="32"/>
          <w:szCs w:val="32"/>
          <w:highlight w:val="none"/>
        </w:rPr>
        <w:t>；中型水库</w:t>
      </w:r>
      <w:r>
        <w:rPr>
          <w:rFonts w:eastAsia="仿宋_GB2312"/>
          <w:sz w:val="32"/>
          <w:szCs w:val="32"/>
          <w:highlight w:val="none"/>
        </w:rPr>
        <w:t>232</w:t>
      </w:r>
      <w:r>
        <w:rPr>
          <w:rFonts w:hint="eastAsia" w:eastAsia="仿宋_GB2312"/>
          <w:sz w:val="32"/>
          <w:szCs w:val="32"/>
          <w:highlight w:val="none"/>
        </w:rPr>
        <w:t>座，总库容</w:t>
      </w:r>
      <w:r>
        <w:rPr>
          <w:rFonts w:eastAsia="仿宋_GB2312"/>
          <w:color w:val="auto"/>
          <w:sz w:val="32"/>
          <w:szCs w:val="32"/>
          <w:highlight w:val="none"/>
        </w:rPr>
        <w:t>68.31</w:t>
      </w:r>
      <w:r>
        <w:rPr>
          <w:rFonts w:hint="eastAsia" w:eastAsia="仿宋_GB2312"/>
          <w:sz w:val="32"/>
          <w:szCs w:val="32"/>
          <w:highlight w:val="none"/>
        </w:rPr>
        <w:t>亿立方米，占全部总库容的</w:t>
      </w:r>
      <w:r>
        <w:rPr>
          <w:rFonts w:eastAsia="仿宋_GB2312"/>
          <w:color w:val="auto"/>
          <w:sz w:val="32"/>
          <w:szCs w:val="32"/>
          <w:highlight w:val="none"/>
        </w:rPr>
        <w:t>9.51%</w:t>
      </w:r>
      <w:r>
        <w:rPr>
          <w:rFonts w:hint="eastAsia" w:eastAsia="仿宋_GB2312"/>
          <w:sz w:val="32"/>
          <w:szCs w:val="32"/>
          <w:highlight w:val="none"/>
        </w:rPr>
        <w:t>。</w:t>
      </w:r>
    </w:p>
    <w:p>
      <w:pPr>
        <w:pStyle w:val="5"/>
        <w:widowControl w:val="0"/>
        <w:spacing w:line="360" w:lineRule="auto"/>
        <w:ind w:firstLine="643" w:firstLineChars="200"/>
        <w:rPr>
          <w:rFonts w:eastAsia="仿宋_GB2312"/>
          <w:b/>
          <w:bCs/>
          <w:kern w:val="2"/>
          <w:sz w:val="32"/>
          <w:szCs w:val="32"/>
          <w:highlight w:val="green"/>
        </w:rPr>
      </w:pPr>
      <w:r>
        <w:rPr>
          <w:rFonts w:eastAsia="仿宋_GB2312"/>
          <w:b/>
          <w:sz w:val="32"/>
          <w:szCs w:val="32"/>
        </w:rPr>
        <w:t>农业灌溉。</w:t>
      </w:r>
      <w:r>
        <w:rPr>
          <w:rFonts w:hint="eastAsia" w:eastAsia="仿宋_GB2312"/>
          <w:color w:val="auto"/>
          <w:sz w:val="32"/>
          <w:szCs w:val="32"/>
        </w:rPr>
        <w:t>全区设计灌溉面积万亩以上的灌区共</w:t>
      </w:r>
      <w:r>
        <w:rPr>
          <w:rFonts w:hint="eastAsia" w:eastAsia="仿宋_GB2312"/>
          <w:color w:val="auto"/>
          <w:sz w:val="32"/>
          <w:szCs w:val="32"/>
          <w:u w:val="none"/>
          <w:lang w:val="en-US" w:eastAsia="zh-CN"/>
        </w:rPr>
        <w:t>352</w:t>
      </w:r>
      <w:r>
        <w:rPr>
          <w:rFonts w:eastAsia="仿宋_GB2312"/>
          <w:color w:val="auto"/>
          <w:sz w:val="32"/>
          <w:szCs w:val="32"/>
          <w:u w:val="none"/>
        </w:rPr>
        <w:t>5</w:t>
      </w:r>
      <w:r>
        <w:rPr>
          <w:rFonts w:hint="eastAsia" w:eastAsia="仿宋_GB2312"/>
          <w:color w:val="auto"/>
          <w:sz w:val="32"/>
          <w:szCs w:val="32"/>
        </w:rPr>
        <w:t>处。其中，设计灌溉面积</w:t>
      </w:r>
      <w:r>
        <w:rPr>
          <w:rFonts w:eastAsia="仿宋_GB2312"/>
          <w:color w:val="auto"/>
          <w:sz w:val="32"/>
          <w:szCs w:val="32"/>
        </w:rPr>
        <w:t>5</w:t>
      </w:r>
      <w:r>
        <w:rPr>
          <w:rFonts w:hint="eastAsia" w:eastAsia="仿宋_GB2312"/>
          <w:color w:val="auto"/>
          <w:sz w:val="32"/>
          <w:szCs w:val="32"/>
        </w:rPr>
        <w:t>万～</w:t>
      </w:r>
      <w:r>
        <w:rPr>
          <w:rFonts w:eastAsia="仿宋_GB2312"/>
          <w:color w:val="auto"/>
          <w:sz w:val="32"/>
          <w:szCs w:val="32"/>
        </w:rPr>
        <w:t>30</w:t>
      </w:r>
      <w:r>
        <w:rPr>
          <w:rFonts w:hint="eastAsia" w:eastAsia="仿宋_GB2312"/>
          <w:color w:val="auto"/>
          <w:sz w:val="32"/>
          <w:szCs w:val="32"/>
        </w:rPr>
        <w:t>万亩灌区</w:t>
      </w:r>
      <w:r>
        <w:rPr>
          <w:rFonts w:hint="eastAsia" w:eastAsia="仿宋_GB2312"/>
          <w:color w:val="auto"/>
          <w:sz w:val="32"/>
          <w:szCs w:val="32"/>
          <w:u w:val="none"/>
          <w:lang w:val="en-US" w:eastAsia="zh-CN"/>
        </w:rPr>
        <w:t>75</w:t>
      </w:r>
      <w:r>
        <w:rPr>
          <w:rFonts w:hint="eastAsia" w:eastAsia="仿宋_GB2312"/>
          <w:color w:val="auto"/>
          <w:sz w:val="32"/>
          <w:szCs w:val="32"/>
        </w:rPr>
        <w:t>处，有效灌溉面积</w:t>
      </w:r>
      <w:r>
        <w:rPr>
          <w:rFonts w:hint="eastAsia" w:eastAsia="仿宋_GB2312"/>
          <w:color w:val="auto"/>
          <w:sz w:val="32"/>
          <w:szCs w:val="32"/>
          <w:u w:val="none"/>
          <w:lang w:val="en-US" w:eastAsia="zh-CN"/>
        </w:rPr>
        <w:t>244.91</w:t>
      </w:r>
      <w:r>
        <w:rPr>
          <w:rFonts w:hint="eastAsia" w:eastAsia="仿宋_GB2312"/>
          <w:color w:val="auto"/>
          <w:sz w:val="32"/>
          <w:szCs w:val="32"/>
        </w:rPr>
        <w:t>千公顷；</w:t>
      </w:r>
      <w:r>
        <w:rPr>
          <w:rFonts w:eastAsia="仿宋_GB2312"/>
          <w:color w:val="auto"/>
          <w:sz w:val="32"/>
          <w:szCs w:val="32"/>
        </w:rPr>
        <w:t>30</w:t>
      </w:r>
      <w:r>
        <w:rPr>
          <w:rFonts w:hint="eastAsia" w:eastAsia="仿宋_GB2312"/>
          <w:color w:val="auto"/>
          <w:sz w:val="32"/>
          <w:szCs w:val="32"/>
        </w:rPr>
        <w:t>万亩以上大型灌区</w:t>
      </w:r>
      <w:r>
        <w:rPr>
          <w:rFonts w:eastAsia="仿宋_GB2312"/>
          <w:color w:val="auto"/>
          <w:sz w:val="32"/>
          <w:szCs w:val="32"/>
          <w:u w:val="none"/>
        </w:rPr>
        <w:t>11</w:t>
      </w:r>
      <w:r>
        <w:rPr>
          <w:rFonts w:hint="eastAsia" w:eastAsia="仿宋_GB2312"/>
          <w:color w:val="auto"/>
          <w:sz w:val="32"/>
          <w:szCs w:val="32"/>
        </w:rPr>
        <w:t>处，有效灌溉面积</w:t>
      </w:r>
      <w:r>
        <w:rPr>
          <w:rFonts w:hint="eastAsia" w:eastAsia="仿宋_GB2312"/>
          <w:color w:val="auto"/>
          <w:sz w:val="32"/>
          <w:szCs w:val="32"/>
          <w:u w:val="none"/>
          <w:lang w:val="en-US" w:eastAsia="zh-CN"/>
        </w:rPr>
        <w:t>209.35</w:t>
      </w:r>
      <w:r>
        <w:rPr>
          <w:rFonts w:hint="eastAsia" w:eastAsia="仿宋_GB2312"/>
          <w:color w:val="auto"/>
          <w:sz w:val="32"/>
          <w:szCs w:val="32"/>
        </w:rPr>
        <w:t>千公顷。</w:t>
      </w:r>
      <w:r>
        <w:rPr>
          <w:rFonts w:hint="eastAsia" w:eastAsia="仿宋_GB2312"/>
          <w:sz w:val="32"/>
          <w:szCs w:val="32"/>
        </w:rPr>
        <w:t>截至</w:t>
      </w:r>
      <w:r>
        <w:rPr>
          <w:rFonts w:eastAsia="仿宋_GB2312"/>
          <w:sz w:val="32"/>
          <w:szCs w:val="32"/>
        </w:rPr>
        <w:t>2020</w:t>
      </w:r>
      <w:r>
        <w:rPr>
          <w:rFonts w:hint="eastAsia" w:eastAsia="仿宋_GB2312"/>
          <w:sz w:val="32"/>
          <w:szCs w:val="32"/>
        </w:rPr>
        <w:t>年底，全区农田有效灌溉面积达到1731.03千公顷，占全区灌溉面积的</w:t>
      </w:r>
      <w:r>
        <w:rPr>
          <w:rFonts w:eastAsia="仿宋_GB2312"/>
          <w:sz w:val="32"/>
          <w:szCs w:val="32"/>
        </w:rPr>
        <w:t>95.6</w:t>
      </w:r>
      <w:r>
        <w:rPr>
          <w:rFonts w:hint="eastAsia" w:eastAsia="仿宋_GB2312"/>
          <w:sz w:val="32"/>
          <w:szCs w:val="32"/>
          <w:highlight w:val="none"/>
        </w:rPr>
        <w:t>6</w:t>
      </w:r>
      <w:r>
        <w:rPr>
          <w:rFonts w:eastAsia="仿宋_GB2312"/>
          <w:sz w:val="32"/>
          <w:szCs w:val="32"/>
        </w:rPr>
        <w:t>%</w:t>
      </w:r>
      <w:r>
        <w:rPr>
          <w:rFonts w:hint="eastAsia" w:eastAsia="仿宋_GB2312"/>
          <w:sz w:val="32"/>
          <w:szCs w:val="32"/>
        </w:rPr>
        <w:t>。全区工程节水灌溉面积达到</w:t>
      </w:r>
      <w:r>
        <w:rPr>
          <w:rFonts w:eastAsia="仿宋_GB2312"/>
          <w:sz w:val="32"/>
          <w:szCs w:val="32"/>
        </w:rPr>
        <w:t>11</w:t>
      </w:r>
      <w:r>
        <w:rPr>
          <w:rFonts w:eastAsia="仿宋_GB2312"/>
          <w:sz w:val="32"/>
          <w:szCs w:val="32"/>
          <w:highlight w:val="none"/>
        </w:rPr>
        <w:t>89.27</w:t>
      </w:r>
      <w:r>
        <w:rPr>
          <w:rFonts w:hint="eastAsia" w:eastAsia="仿宋_GB2312"/>
          <w:sz w:val="32"/>
          <w:szCs w:val="32"/>
        </w:rPr>
        <w:t>千公顷，占全区农田有效灌溉面积的</w:t>
      </w:r>
      <w:r>
        <w:rPr>
          <w:rFonts w:eastAsia="仿宋_GB2312"/>
          <w:sz w:val="32"/>
          <w:szCs w:val="32"/>
          <w:highlight w:val="none"/>
        </w:rPr>
        <w:t>6</w:t>
      </w:r>
      <w:r>
        <w:rPr>
          <w:rFonts w:hint="eastAsia" w:eastAsia="仿宋_GB2312"/>
          <w:sz w:val="32"/>
          <w:szCs w:val="32"/>
        </w:rPr>
        <w:t>8.70</w:t>
      </w:r>
      <w:r>
        <w:rPr>
          <w:rFonts w:eastAsia="仿宋_GB2312"/>
          <w:sz w:val="32"/>
          <w:szCs w:val="32"/>
        </w:rPr>
        <w:t>%</w:t>
      </w:r>
      <w:r>
        <w:rPr>
          <w:rFonts w:hint="eastAsia" w:eastAsia="仿宋_GB2312"/>
          <w:sz w:val="32"/>
          <w:szCs w:val="32"/>
        </w:rPr>
        <w:t>。在全部工程节水灌溉面积中，</w:t>
      </w:r>
      <w:r>
        <w:rPr>
          <w:rFonts w:hint="eastAsia" w:eastAsia="仿宋_GB2312"/>
          <w:spacing w:val="2"/>
          <w:sz w:val="32"/>
          <w:szCs w:val="32"/>
        </w:rPr>
        <w:t>低压管灌面积</w:t>
      </w:r>
      <w:r>
        <w:rPr>
          <w:rFonts w:eastAsia="仿宋_GB2312"/>
          <w:sz w:val="32"/>
          <w:szCs w:val="32"/>
          <w:highlight w:val="none"/>
        </w:rPr>
        <w:t>194.55</w:t>
      </w:r>
      <w:r>
        <w:rPr>
          <w:rFonts w:hint="eastAsia" w:eastAsia="仿宋_GB2312"/>
          <w:spacing w:val="2"/>
          <w:sz w:val="32"/>
          <w:szCs w:val="32"/>
        </w:rPr>
        <w:t>千公顷，喷、微灌</w:t>
      </w:r>
      <w:r>
        <w:rPr>
          <w:rFonts w:hint="eastAsia" w:eastAsia="仿宋_GB2312"/>
          <w:sz w:val="32"/>
          <w:szCs w:val="32"/>
        </w:rPr>
        <w:t>面积</w:t>
      </w:r>
      <w:r>
        <w:rPr>
          <w:rFonts w:eastAsia="仿宋_GB2312"/>
          <w:sz w:val="32"/>
          <w:szCs w:val="32"/>
        </w:rPr>
        <w:t>13</w:t>
      </w:r>
      <w:r>
        <w:rPr>
          <w:rFonts w:eastAsia="仿宋_GB2312"/>
          <w:sz w:val="32"/>
          <w:szCs w:val="32"/>
          <w:highlight w:val="none"/>
        </w:rPr>
        <w:t>3.28</w:t>
      </w:r>
      <w:r>
        <w:rPr>
          <w:rFonts w:hint="eastAsia" w:eastAsia="仿宋_GB2312"/>
          <w:sz w:val="32"/>
          <w:szCs w:val="32"/>
        </w:rPr>
        <w:t>千公顷，其他工程节水灌溉面积671.81千公顷。</w:t>
      </w:r>
    </w:p>
    <w:p>
      <w:pPr>
        <w:pStyle w:val="5"/>
        <w:widowControl w:val="0"/>
        <w:spacing w:line="360" w:lineRule="auto"/>
        <w:jc w:val="center"/>
        <w:rPr>
          <w:rFonts w:eastAsia="仿宋_GB2312"/>
          <w:sz w:val="32"/>
          <w:szCs w:val="32"/>
        </w:rPr>
      </w:pPr>
    </w:p>
    <w:p>
      <w:pPr>
        <w:pStyle w:val="5"/>
        <w:widowControl w:val="0"/>
        <w:spacing w:line="360" w:lineRule="auto"/>
        <w:ind w:firstLine="643"/>
        <w:rPr>
          <w:rFonts w:eastAsia="仿宋_GB2312"/>
          <w:b/>
          <w:sz w:val="32"/>
          <w:szCs w:val="32"/>
        </w:rPr>
      </w:pPr>
      <w:r>
        <w:drawing>
          <wp:inline distT="0" distB="0" distL="0" distR="0">
            <wp:extent cx="5274310" cy="325628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5274310" cy="3256764"/>
                    </a:xfrm>
                    <a:prstGeom prst="rect">
                      <a:avLst/>
                    </a:prstGeom>
                  </pic:spPr>
                </pic:pic>
              </a:graphicData>
            </a:graphic>
          </wp:inline>
        </w:drawing>
      </w:r>
    </w:p>
    <w:p>
      <w:pPr>
        <w:pStyle w:val="5"/>
        <w:widowControl w:val="0"/>
        <w:spacing w:line="360" w:lineRule="auto"/>
        <w:ind w:firstLine="643" w:firstLineChars="200"/>
        <w:rPr>
          <w:rFonts w:eastAsia="仿宋_GB2312"/>
          <w:spacing w:val="-4"/>
          <w:sz w:val="32"/>
          <w:szCs w:val="32"/>
        </w:rPr>
      </w:pPr>
      <w:r>
        <w:rPr>
          <w:rFonts w:eastAsia="仿宋_GB2312"/>
          <w:b/>
          <w:sz w:val="32"/>
          <w:szCs w:val="32"/>
        </w:rPr>
        <w:t>机电井和泵站。</w:t>
      </w:r>
      <w:r>
        <w:rPr>
          <w:rFonts w:eastAsia="仿宋_GB2312"/>
          <w:sz w:val="32"/>
          <w:szCs w:val="32"/>
        </w:rPr>
        <w:t>全区已累计建成各类机电井</w:t>
      </w:r>
      <w:r>
        <w:rPr>
          <w:rFonts w:hint="eastAsia" w:eastAsia="仿宋_GB2312"/>
          <w:sz w:val="32"/>
          <w:szCs w:val="32"/>
        </w:rPr>
        <w:t>865005</w:t>
      </w:r>
      <w:r>
        <w:rPr>
          <w:rFonts w:eastAsia="仿宋_GB2312"/>
          <w:sz w:val="32"/>
          <w:szCs w:val="32"/>
        </w:rPr>
        <w:t>眼，其中，</w:t>
      </w:r>
      <w:r>
        <w:rPr>
          <w:rFonts w:eastAsia="仿宋_GB2312"/>
          <w:spacing w:val="-4"/>
          <w:sz w:val="32"/>
          <w:szCs w:val="32"/>
        </w:rPr>
        <w:t>浅层地下水机电井</w:t>
      </w:r>
      <w:r>
        <w:rPr>
          <w:rFonts w:hint="eastAsia" w:eastAsia="仿宋_GB2312"/>
          <w:sz w:val="32"/>
          <w:szCs w:val="32"/>
        </w:rPr>
        <w:t>863499</w:t>
      </w:r>
      <w:r>
        <w:rPr>
          <w:rFonts w:eastAsia="仿宋_GB2312"/>
          <w:spacing w:val="-4"/>
          <w:sz w:val="32"/>
          <w:szCs w:val="32"/>
        </w:rPr>
        <w:t>眼，深层地下水机电井</w:t>
      </w:r>
      <w:r>
        <w:rPr>
          <w:rFonts w:hint="eastAsia" w:eastAsia="仿宋_GB2312"/>
          <w:sz w:val="32"/>
          <w:szCs w:val="32"/>
        </w:rPr>
        <w:t>1506</w:t>
      </w:r>
      <w:r>
        <w:rPr>
          <w:rFonts w:eastAsia="仿宋_GB2312"/>
          <w:spacing w:val="-4"/>
          <w:sz w:val="32"/>
          <w:szCs w:val="32"/>
        </w:rPr>
        <w:t>眼；泵站</w:t>
      </w:r>
      <w:r>
        <w:rPr>
          <w:rFonts w:hint="eastAsia" w:eastAsia="仿宋_GB2312"/>
          <w:sz w:val="32"/>
          <w:szCs w:val="32"/>
        </w:rPr>
        <w:t>12138</w:t>
      </w:r>
      <w:r>
        <w:rPr>
          <w:rFonts w:eastAsia="仿宋_GB2312"/>
          <w:spacing w:val="-4"/>
          <w:sz w:val="32"/>
          <w:szCs w:val="32"/>
        </w:rPr>
        <w:t>处，其中大型泵站</w:t>
      </w:r>
      <w:r>
        <w:rPr>
          <w:rFonts w:hint="eastAsia" w:eastAsia="仿宋_GB2312"/>
          <w:sz w:val="32"/>
          <w:szCs w:val="32"/>
        </w:rPr>
        <w:t>11</w:t>
      </w:r>
      <w:r>
        <w:rPr>
          <w:rFonts w:eastAsia="仿宋_GB2312"/>
          <w:spacing w:val="-4"/>
          <w:sz w:val="32"/>
          <w:szCs w:val="32"/>
        </w:rPr>
        <w:t>处、中型</w:t>
      </w:r>
      <w:r>
        <w:rPr>
          <w:rFonts w:hint="eastAsia" w:eastAsia="仿宋_GB2312"/>
          <w:sz w:val="32"/>
          <w:szCs w:val="32"/>
        </w:rPr>
        <w:t>90</w:t>
      </w:r>
      <w:r>
        <w:rPr>
          <w:rFonts w:eastAsia="仿宋_GB2312"/>
          <w:spacing w:val="-4"/>
          <w:sz w:val="32"/>
          <w:szCs w:val="32"/>
        </w:rPr>
        <w:t>处、小型</w:t>
      </w:r>
      <w:r>
        <w:rPr>
          <w:rFonts w:eastAsia="仿宋_GB2312"/>
          <w:sz w:val="32"/>
          <w:szCs w:val="32"/>
        </w:rPr>
        <w:t>120</w:t>
      </w:r>
      <w:r>
        <w:rPr>
          <w:rFonts w:hint="eastAsia" w:eastAsia="仿宋_GB2312"/>
          <w:sz w:val="32"/>
          <w:szCs w:val="32"/>
        </w:rPr>
        <w:t>37</w:t>
      </w:r>
      <w:r>
        <w:rPr>
          <w:rFonts w:eastAsia="仿宋_GB2312"/>
          <w:spacing w:val="-4"/>
          <w:sz w:val="32"/>
          <w:szCs w:val="32"/>
        </w:rPr>
        <w:t>处。</w:t>
      </w:r>
    </w:p>
    <w:p>
      <w:pPr>
        <w:pStyle w:val="5"/>
        <w:widowControl w:val="0"/>
        <w:spacing w:line="360" w:lineRule="auto"/>
        <w:ind w:firstLine="643" w:firstLineChars="200"/>
        <w:rPr>
          <w:rFonts w:eastAsia="仿宋_GB2312"/>
          <w:spacing w:val="-4"/>
          <w:sz w:val="32"/>
          <w:szCs w:val="32"/>
        </w:rPr>
      </w:pPr>
      <w:r>
        <w:rPr>
          <w:rFonts w:eastAsia="仿宋_GB2312"/>
          <w:b/>
          <w:sz w:val="32"/>
          <w:szCs w:val="32"/>
        </w:rPr>
        <w:t>农村水电。</w:t>
      </w:r>
      <w:r>
        <w:rPr>
          <w:rFonts w:eastAsia="仿宋_GB2312"/>
          <w:color w:val="auto"/>
          <w:sz w:val="32"/>
          <w:szCs w:val="32"/>
        </w:rPr>
        <w:t>2020</w:t>
      </w:r>
      <w:r>
        <w:rPr>
          <w:rFonts w:hint="eastAsia" w:eastAsia="仿宋_GB2312"/>
          <w:color w:val="auto"/>
          <w:sz w:val="32"/>
          <w:szCs w:val="32"/>
        </w:rPr>
        <w:t>年末，全区共建成农村水电站</w:t>
      </w:r>
      <w:r>
        <w:rPr>
          <w:rFonts w:eastAsia="仿宋_GB2312"/>
          <w:color w:val="auto"/>
          <w:sz w:val="32"/>
          <w:szCs w:val="32"/>
          <w:u w:val="none"/>
        </w:rPr>
        <w:t>2358</w:t>
      </w:r>
      <w:r>
        <w:rPr>
          <w:rFonts w:hint="eastAsia" w:eastAsia="仿宋_GB2312"/>
          <w:color w:val="auto"/>
          <w:sz w:val="32"/>
          <w:szCs w:val="32"/>
        </w:rPr>
        <w:t>座，装机容量</w:t>
      </w:r>
      <w:r>
        <w:rPr>
          <w:rFonts w:eastAsia="仿宋_GB2312"/>
          <w:color w:val="auto"/>
          <w:sz w:val="32"/>
          <w:szCs w:val="32"/>
          <w:u w:val="none"/>
        </w:rPr>
        <w:t>464.34</w:t>
      </w:r>
      <w:r>
        <w:rPr>
          <w:rFonts w:hint="eastAsia" w:eastAsia="仿宋_GB2312"/>
          <w:color w:val="auto"/>
          <w:sz w:val="32"/>
          <w:szCs w:val="32"/>
        </w:rPr>
        <w:t>万千瓦，年发电量达到</w:t>
      </w:r>
      <w:r>
        <w:rPr>
          <w:rFonts w:eastAsia="仿宋_GB2312"/>
          <w:color w:val="auto"/>
          <w:sz w:val="32"/>
          <w:szCs w:val="32"/>
          <w:u w:val="none"/>
        </w:rPr>
        <w:t>145.82</w:t>
      </w:r>
      <w:r>
        <w:rPr>
          <w:rFonts w:hint="eastAsia" w:eastAsia="仿宋_GB2312"/>
          <w:color w:val="auto"/>
          <w:sz w:val="32"/>
          <w:szCs w:val="32"/>
        </w:rPr>
        <w:t>亿千瓦时。</w:t>
      </w:r>
    </w:p>
    <w:p>
      <w:pPr>
        <w:pStyle w:val="5"/>
        <w:widowControl w:val="0"/>
        <w:spacing w:line="360" w:lineRule="auto"/>
        <w:ind w:firstLine="420" w:firstLineChars="200"/>
        <w:rPr>
          <w:rFonts w:eastAsia="仿宋_GB2312"/>
          <w:sz w:val="32"/>
          <w:szCs w:val="32"/>
        </w:rPr>
      </w:pPr>
      <w:r>
        <w:drawing>
          <wp:inline distT="0" distB="0" distL="0" distR="0">
            <wp:extent cx="5274310" cy="3905885"/>
            <wp:effectExtent l="0" t="0" r="2540" b="184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5274310" cy="3906286"/>
                    </a:xfrm>
                    <a:prstGeom prst="rect">
                      <a:avLst/>
                    </a:prstGeom>
                  </pic:spPr>
                </pic:pic>
              </a:graphicData>
            </a:graphic>
          </wp:inline>
        </w:drawing>
      </w:r>
    </w:p>
    <w:p>
      <w:pPr>
        <w:pStyle w:val="5"/>
        <w:widowControl w:val="0"/>
        <w:spacing w:line="360" w:lineRule="auto"/>
        <w:ind w:firstLine="643" w:firstLineChars="200"/>
        <w:rPr>
          <w:rFonts w:eastAsia="仿宋_GB2312"/>
          <w:b/>
          <w:bCs/>
          <w:kern w:val="2"/>
          <w:sz w:val="32"/>
          <w:szCs w:val="32"/>
          <w:highlight w:val="green"/>
        </w:rPr>
      </w:pPr>
      <w:r>
        <w:rPr>
          <w:rFonts w:eastAsia="仿宋_GB2312"/>
          <w:b/>
          <w:sz w:val="32"/>
          <w:szCs w:val="32"/>
        </w:rPr>
        <w:t>水土保持工程。</w:t>
      </w:r>
      <w:r>
        <w:rPr>
          <w:rFonts w:hint="eastAsia" w:eastAsia="仿宋_GB2312"/>
          <w:sz w:val="32"/>
          <w:szCs w:val="32"/>
          <w:highlight w:val="none"/>
        </w:rPr>
        <w:t>截至</w:t>
      </w:r>
      <w:r>
        <w:rPr>
          <w:rFonts w:eastAsia="仿宋_GB2312"/>
          <w:sz w:val="32"/>
          <w:szCs w:val="32"/>
          <w:highlight w:val="none"/>
        </w:rPr>
        <w:t>2020</w:t>
      </w:r>
      <w:r>
        <w:rPr>
          <w:rFonts w:hint="eastAsia" w:eastAsia="仿宋_GB2312"/>
          <w:sz w:val="32"/>
          <w:szCs w:val="32"/>
          <w:highlight w:val="none"/>
        </w:rPr>
        <w:t>年底全区各部门历年累计完成水土流失综合治理面积达</w:t>
      </w:r>
      <w:r>
        <w:rPr>
          <w:rFonts w:eastAsia="仿宋_GB2312"/>
          <w:sz w:val="32"/>
          <w:szCs w:val="32"/>
          <w:highlight w:val="none"/>
          <w:u w:val="none"/>
        </w:rPr>
        <w:t>42967.98</w:t>
      </w:r>
      <w:r>
        <w:rPr>
          <w:rFonts w:hint="eastAsia" w:eastAsia="仿宋_GB2312"/>
          <w:sz w:val="32"/>
          <w:szCs w:val="32"/>
          <w:highlight w:val="none"/>
        </w:rPr>
        <w:t>平方公里，历年累计实施生态封育保护面积达</w:t>
      </w:r>
      <w:r>
        <w:rPr>
          <w:rFonts w:eastAsia="仿宋_GB2312"/>
          <w:sz w:val="32"/>
          <w:szCs w:val="32"/>
          <w:highlight w:val="none"/>
          <w:u w:val="none"/>
        </w:rPr>
        <w:t>12261.75</w:t>
      </w:r>
      <w:r>
        <w:rPr>
          <w:rFonts w:hint="eastAsia" w:eastAsia="仿宋_GB2312"/>
          <w:sz w:val="32"/>
          <w:szCs w:val="32"/>
          <w:highlight w:val="none"/>
        </w:rPr>
        <w:t>平方公里，其中</w:t>
      </w:r>
      <w:r>
        <w:rPr>
          <w:rFonts w:eastAsia="仿宋_GB2312"/>
          <w:sz w:val="32"/>
          <w:szCs w:val="32"/>
          <w:highlight w:val="none"/>
        </w:rPr>
        <w:t>2020</w:t>
      </w:r>
      <w:r>
        <w:rPr>
          <w:rFonts w:hint="eastAsia" w:eastAsia="仿宋_GB2312"/>
          <w:sz w:val="32"/>
          <w:szCs w:val="32"/>
          <w:highlight w:val="none"/>
        </w:rPr>
        <w:t>年全区新增水土流失综合治理面积</w:t>
      </w:r>
      <w:r>
        <w:rPr>
          <w:rFonts w:eastAsia="仿宋_GB2312"/>
          <w:sz w:val="32"/>
          <w:szCs w:val="32"/>
          <w:highlight w:val="none"/>
          <w:u w:val="none"/>
        </w:rPr>
        <w:t>2059.04</w:t>
      </w:r>
      <w:r>
        <w:rPr>
          <w:rFonts w:hint="eastAsia" w:eastAsia="仿宋_GB2312"/>
          <w:sz w:val="32"/>
          <w:szCs w:val="32"/>
          <w:highlight w:val="none"/>
        </w:rPr>
        <w:t>平方公里，新增生态封育保护面积</w:t>
      </w:r>
      <w:r>
        <w:rPr>
          <w:rFonts w:eastAsia="仿宋_GB2312"/>
          <w:sz w:val="32"/>
          <w:szCs w:val="32"/>
          <w:highlight w:val="none"/>
          <w:u w:val="none"/>
        </w:rPr>
        <w:t>997.99</w:t>
      </w:r>
      <w:r>
        <w:rPr>
          <w:rFonts w:hint="eastAsia" w:eastAsia="仿宋_GB2312"/>
          <w:sz w:val="32"/>
          <w:szCs w:val="32"/>
          <w:highlight w:val="none"/>
        </w:rPr>
        <w:t>平方公里。</w:t>
      </w:r>
    </w:p>
    <w:p>
      <w:pPr>
        <w:pStyle w:val="5"/>
        <w:widowControl w:val="0"/>
        <w:spacing w:line="360" w:lineRule="auto"/>
        <w:ind w:firstLine="420" w:firstLineChars="200"/>
        <w:rPr>
          <w:rFonts w:eastAsia="仿宋_GB2312"/>
          <w:sz w:val="32"/>
          <w:szCs w:val="32"/>
        </w:rPr>
      </w:pPr>
      <w:r>
        <w:drawing>
          <wp:inline distT="0" distB="0" distL="0" distR="0">
            <wp:extent cx="5274310" cy="3894455"/>
            <wp:effectExtent l="4445" t="4445" r="17145" b="635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
        <w:widowControl w:val="0"/>
        <w:spacing w:line="360" w:lineRule="auto"/>
        <w:ind w:firstLine="640" w:firstLineChars="200"/>
        <w:rPr>
          <w:rFonts w:eastAsia="仿宋_GB2312"/>
          <w:b/>
          <w:bCs/>
          <w:kern w:val="2"/>
          <w:sz w:val="32"/>
          <w:szCs w:val="32"/>
          <w:highlight w:val="green"/>
        </w:rPr>
      </w:pPr>
      <w:r>
        <w:rPr>
          <w:rFonts w:eastAsia="仿宋_GB2312"/>
          <w:sz w:val="32"/>
          <w:szCs w:val="32"/>
        </w:rPr>
        <w:t>截至</w:t>
      </w:r>
      <w:r>
        <w:rPr>
          <w:rFonts w:hint="eastAsia" w:eastAsia="仿宋_GB2312"/>
          <w:sz w:val="32"/>
          <w:szCs w:val="32"/>
        </w:rPr>
        <w:t>2020</w:t>
      </w:r>
      <w:r>
        <w:rPr>
          <w:rFonts w:eastAsia="仿宋_GB2312"/>
          <w:sz w:val="32"/>
          <w:szCs w:val="32"/>
        </w:rPr>
        <w:t>年底水利部门历年累计完成水土流失综合治理面积</w:t>
      </w:r>
      <w:r>
        <w:rPr>
          <w:rFonts w:hint="eastAsia" w:eastAsia="仿宋_GB2312"/>
          <w:sz w:val="32"/>
          <w:szCs w:val="32"/>
        </w:rPr>
        <w:t>9984.86</w:t>
      </w:r>
      <w:r>
        <w:rPr>
          <w:rFonts w:eastAsia="仿宋_GB2312"/>
          <w:sz w:val="32"/>
          <w:szCs w:val="32"/>
        </w:rPr>
        <w:t>平方公里，历年累计实施生态封育保护面积</w:t>
      </w:r>
      <w:r>
        <w:rPr>
          <w:rFonts w:hint="eastAsia" w:eastAsia="仿宋_GB2312"/>
          <w:sz w:val="32"/>
          <w:szCs w:val="32"/>
        </w:rPr>
        <w:t>7572.5</w:t>
      </w:r>
      <w:r>
        <w:rPr>
          <w:rFonts w:eastAsia="仿宋_GB2312"/>
          <w:sz w:val="32"/>
          <w:szCs w:val="32"/>
        </w:rPr>
        <w:t>平方公里，其中</w:t>
      </w:r>
      <w:r>
        <w:rPr>
          <w:rFonts w:hint="eastAsia" w:eastAsia="仿宋_GB2312"/>
          <w:sz w:val="32"/>
          <w:szCs w:val="32"/>
        </w:rPr>
        <w:t>2020</w:t>
      </w:r>
      <w:r>
        <w:rPr>
          <w:rFonts w:eastAsia="仿宋_GB2312"/>
          <w:sz w:val="32"/>
          <w:szCs w:val="32"/>
        </w:rPr>
        <w:t>年水利部门完成水土流失综合治理面积</w:t>
      </w:r>
      <w:r>
        <w:rPr>
          <w:rFonts w:hint="eastAsia" w:eastAsia="仿宋_GB2312"/>
          <w:sz w:val="32"/>
          <w:szCs w:val="32"/>
        </w:rPr>
        <w:t>677.93</w:t>
      </w:r>
      <w:r>
        <w:rPr>
          <w:rFonts w:eastAsia="仿宋_GB2312"/>
          <w:sz w:val="32"/>
          <w:szCs w:val="32"/>
        </w:rPr>
        <w:t>平方公里，实施生态封育保护面积</w:t>
      </w:r>
      <w:r>
        <w:rPr>
          <w:rFonts w:hint="eastAsia" w:eastAsia="仿宋_GB2312"/>
          <w:sz w:val="32"/>
          <w:szCs w:val="32"/>
        </w:rPr>
        <w:t>650.23</w:t>
      </w:r>
      <w:r>
        <w:rPr>
          <w:rFonts w:eastAsia="仿宋_GB2312"/>
          <w:sz w:val="32"/>
          <w:szCs w:val="32"/>
        </w:rPr>
        <w:t>平方公里。</w:t>
      </w:r>
    </w:p>
    <w:p>
      <w:pPr>
        <w:pStyle w:val="5"/>
        <w:widowControl w:val="0"/>
        <w:spacing w:line="360" w:lineRule="auto"/>
        <w:ind w:firstLine="640" w:firstLineChars="200"/>
        <w:rPr>
          <w:rFonts w:eastAsia="仿宋_GB2312"/>
          <w:sz w:val="32"/>
          <w:szCs w:val="32"/>
        </w:rPr>
      </w:pPr>
      <w:r>
        <w:rPr>
          <w:rFonts w:hint="eastAsia" w:ascii="黑体" w:hAnsi="黑体" w:eastAsia="黑体" w:cs="黑体"/>
          <w:sz w:val="32"/>
          <w:szCs w:val="32"/>
        </w:rPr>
        <w:t>四、水资源利用与保护</w:t>
      </w:r>
    </w:p>
    <w:p>
      <w:pPr>
        <w:pStyle w:val="5"/>
        <w:widowControl w:val="0"/>
        <w:spacing w:line="600" w:lineRule="exact"/>
        <w:ind w:firstLine="640" w:firstLineChars="200"/>
        <w:rPr>
          <w:rFonts w:eastAsia="仿宋_GB2312"/>
          <w:sz w:val="32"/>
          <w:szCs w:val="32"/>
        </w:rPr>
      </w:pPr>
      <w:r>
        <w:rPr>
          <w:rFonts w:hint="eastAsia" w:eastAsia="仿宋_GB2312"/>
          <w:sz w:val="32"/>
          <w:szCs w:val="32"/>
        </w:rPr>
        <w:t>2020</w:t>
      </w:r>
      <w:r>
        <w:rPr>
          <w:rFonts w:eastAsia="仿宋_GB2312"/>
          <w:sz w:val="32"/>
          <w:szCs w:val="32"/>
        </w:rPr>
        <w:t>年全区水资源总量为</w:t>
      </w:r>
      <w:r>
        <w:rPr>
          <w:rFonts w:eastAsia="仿宋_GB2312"/>
          <w:sz w:val="32"/>
          <w:szCs w:val="32"/>
          <w:u w:val="none"/>
        </w:rPr>
        <w:t>2114.8</w:t>
      </w:r>
      <w:r>
        <w:rPr>
          <w:rFonts w:eastAsia="仿宋_GB2312"/>
          <w:sz w:val="32"/>
          <w:szCs w:val="32"/>
        </w:rPr>
        <w:t>亿m</w:t>
      </w:r>
      <w:r>
        <w:rPr>
          <w:rFonts w:eastAsia="仿宋_GB2312"/>
          <w:sz w:val="32"/>
          <w:szCs w:val="32"/>
          <w:vertAlign w:val="superscript"/>
        </w:rPr>
        <w:t>3</w:t>
      </w:r>
      <w:r>
        <w:rPr>
          <w:rFonts w:hint="eastAsia" w:eastAsia="仿宋_GB2312"/>
          <w:sz w:val="32"/>
          <w:szCs w:val="32"/>
        </w:rPr>
        <w:t>，年降水量</w:t>
      </w:r>
      <w:r>
        <w:rPr>
          <w:rFonts w:eastAsia="仿宋_GB2312"/>
          <w:sz w:val="32"/>
          <w:szCs w:val="32"/>
          <w:u w:val="none"/>
        </w:rPr>
        <w:t>1669.4</w:t>
      </w:r>
      <w:r>
        <w:rPr>
          <w:rFonts w:eastAsia="仿宋_GB2312"/>
          <w:sz w:val="32"/>
          <w:szCs w:val="32"/>
        </w:rPr>
        <w:t>mm，比多年平均值偏多</w:t>
      </w:r>
      <w:r>
        <w:rPr>
          <w:rFonts w:eastAsia="仿宋_GB2312"/>
          <w:sz w:val="32"/>
          <w:szCs w:val="32"/>
          <w:u w:val="none"/>
        </w:rPr>
        <w:t>8.6</w:t>
      </w:r>
      <w:r>
        <w:rPr>
          <w:rFonts w:eastAsia="仿宋_GB2312"/>
          <w:sz w:val="32"/>
          <w:szCs w:val="32"/>
        </w:rPr>
        <w:t>%。</w:t>
      </w:r>
    </w:p>
    <w:p>
      <w:pPr>
        <w:pStyle w:val="5"/>
        <w:widowControl w:val="0"/>
        <w:spacing w:line="600" w:lineRule="exact"/>
        <w:ind w:firstLine="640" w:firstLineChars="200"/>
        <w:rPr>
          <w:rFonts w:eastAsia="仿宋_GB2312"/>
          <w:sz w:val="32"/>
          <w:szCs w:val="32"/>
        </w:rPr>
      </w:pPr>
      <w:r>
        <w:rPr>
          <w:rFonts w:eastAsia="仿宋_GB2312"/>
          <w:sz w:val="32"/>
          <w:szCs w:val="32"/>
        </w:rPr>
        <w:t>2020</w:t>
      </w:r>
      <w:r>
        <w:rPr>
          <w:rFonts w:hint="eastAsia" w:eastAsia="仿宋_GB2312"/>
          <w:sz w:val="32"/>
          <w:szCs w:val="32"/>
        </w:rPr>
        <w:t>年全区总供水量</w:t>
      </w:r>
      <w:r>
        <w:rPr>
          <w:rFonts w:eastAsia="仿宋_GB2312"/>
          <w:sz w:val="32"/>
          <w:szCs w:val="32"/>
          <w:u w:val="none"/>
        </w:rPr>
        <w:t>261.1</w:t>
      </w:r>
      <w:r>
        <w:rPr>
          <w:rFonts w:eastAsia="仿宋_GB2312"/>
          <w:sz w:val="32"/>
          <w:szCs w:val="32"/>
        </w:rPr>
        <w:t>亿m</w:t>
      </w:r>
      <w:r>
        <w:rPr>
          <w:rFonts w:eastAsia="仿宋_GB2312"/>
          <w:sz w:val="32"/>
          <w:szCs w:val="32"/>
          <w:vertAlign w:val="superscript"/>
        </w:rPr>
        <w:t>3</w:t>
      </w:r>
      <w:r>
        <w:rPr>
          <w:rFonts w:hint="eastAsia" w:eastAsia="仿宋_GB2312"/>
          <w:sz w:val="32"/>
          <w:szCs w:val="32"/>
        </w:rPr>
        <w:t>，比上年减少</w:t>
      </w:r>
      <w:r>
        <w:rPr>
          <w:rFonts w:eastAsia="仿宋_GB2312"/>
          <w:sz w:val="32"/>
          <w:szCs w:val="32"/>
          <w:u w:val="none"/>
        </w:rPr>
        <w:t>22.4</w:t>
      </w:r>
      <w:r>
        <w:rPr>
          <w:rFonts w:eastAsia="仿宋_GB2312"/>
          <w:sz w:val="32"/>
          <w:szCs w:val="32"/>
        </w:rPr>
        <w:t>亿m</w:t>
      </w:r>
      <w:r>
        <w:rPr>
          <w:rFonts w:eastAsia="仿宋_GB2312"/>
          <w:sz w:val="32"/>
          <w:szCs w:val="32"/>
          <w:vertAlign w:val="superscript"/>
        </w:rPr>
        <w:t>3</w:t>
      </w:r>
      <w:r>
        <w:rPr>
          <w:rFonts w:hint="eastAsia" w:eastAsia="仿宋_GB2312"/>
          <w:sz w:val="32"/>
          <w:szCs w:val="32"/>
        </w:rPr>
        <w:t>，其中地表水供水量</w:t>
      </w:r>
      <w:r>
        <w:rPr>
          <w:rFonts w:eastAsia="仿宋_GB2312"/>
          <w:sz w:val="32"/>
          <w:szCs w:val="32"/>
          <w:u w:val="none"/>
        </w:rPr>
        <w:t>249.8</w:t>
      </w:r>
      <w:r>
        <w:rPr>
          <w:rFonts w:eastAsia="仿宋_GB2312"/>
          <w:sz w:val="32"/>
          <w:szCs w:val="32"/>
        </w:rPr>
        <w:t>亿m</w:t>
      </w:r>
      <w:r>
        <w:rPr>
          <w:rFonts w:eastAsia="仿宋_GB2312"/>
          <w:sz w:val="32"/>
          <w:szCs w:val="32"/>
          <w:vertAlign w:val="superscript"/>
        </w:rPr>
        <w:t>3</w:t>
      </w:r>
      <w:r>
        <w:rPr>
          <w:rFonts w:hint="eastAsia" w:eastAsia="仿宋_GB2312"/>
          <w:sz w:val="32"/>
          <w:szCs w:val="32"/>
        </w:rPr>
        <w:t>，地下水供水量</w:t>
      </w:r>
      <w:r>
        <w:rPr>
          <w:rFonts w:eastAsia="仿宋_GB2312"/>
          <w:sz w:val="32"/>
          <w:szCs w:val="32"/>
          <w:u w:val="none"/>
        </w:rPr>
        <w:t>9.1</w:t>
      </w:r>
      <w:r>
        <w:rPr>
          <w:rFonts w:eastAsia="仿宋_GB2312"/>
          <w:sz w:val="32"/>
          <w:szCs w:val="32"/>
        </w:rPr>
        <w:t>亿m</w:t>
      </w:r>
      <w:r>
        <w:rPr>
          <w:rFonts w:eastAsia="仿宋_GB2312"/>
          <w:sz w:val="32"/>
          <w:szCs w:val="32"/>
          <w:vertAlign w:val="superscript"/>
        </w:rPr>
        <w:t>3</w:t>
      </w:r>
      <w:r>
        <w:rPr>
          <w:rFonts w:hint="eastAsia" w:eastAsia="仿宋_GB2312"/>
          <w:sz w:val="32"/>
          <w:szCs w:val="32"/>
        </w:rPr>
        <w:t>，其他水源供水量</w:t>
      </w:r>
      <w:r>
        <w:rPr>
          <w:rFonts w:eastAsia="仿宋_GB2312"/>
          <w:sz w:val="32"/>
          <w:szCs w:val="32"/>
          <w:u w:val="none"/>
        </w:rPr>
        <w:t>2.2</w:t>
      </w:r>
      <w:r>
        <w:rPr>
          <w:rFonts w:eastAsia="仿宋_GB2312"/>
          <w:sz w:val="32"/>
          <w:szCs w:val="32"/>
        </w:rPr>
        <w:t>亿m</w:t>
      </w:r>
      <w:r>
        <w:rPr>
          <w:rFonts w:eastAsia="仿宋_GB2312"/>
          <w:sz w:val="32"/>
          <w:szCs w:val="32"/>
          <w:vertAlign w:val="superscript"/>
        </w:rPr>
        <w:t>3</w:t>
      </w:r>
      <w:r>
        <w:rPr>
          <w:rFonts w:hint="eastAsia" w:eastAsia="仿宋_GB2312"/>
          <w:sz w:val="32"/>
          <w:szCs w:val="32"/>
        </w:rPr>
        <w:t>。总用水量</w:t>
      </w:r>
      <w:r>
        <w:rPr>
          <w:rFonts w:eastAsia="仿宋_GB2312"/>
          <w:sz w:val="32"/>
          <w:szCs w:val="32"/>
          <w:u w:val="none"/>
        </w:rPr>
        <w:t>261.1</w:t>
      </w:r>
      <w:r>
        <w:rPr>
          <w:rFonts w:eastAsia="仿宋_GB2312"/>
          <w:sz w:val="32"/>
          <w:szCs w:val="32"/>
        </w:rPr>
        <w:t>亿m</w:t>
      </w:r>
      <w:r>
        <w:rPr>
          <w:rFonts w:eastAsia="仿宋_GB2312"/>
          <w:sz w:val="32"/>
          <w:szCs w:val="32"/>
          <w:vertAlign w:val="superscript"/>
        </w:rPr>
        <w:t>3</w:t>
      </w:r>
      <w:r>
        <w:rPr>
          <w:rFonts w:hint="eastAsia" w:eastAsia="仿宋_GB2312"/>
          <w:sz w:val="32"/>
          <w:szCs w:val="32"/>
        </w:rPr>
        <w:t>，其中农业用水量</w:t>
      </w:r>
      <w:r>
        <w:rPr>
          <w:rFonts w:eastAsia="仿宋_GB2312"/>
          <w:sz w:val="32"/>
          <w:szCs w:val="32"/>
          <w:u w:val="none"/>
        </w:rPr>
        <w:t>186.9</w:t>
      </w:r>
      <w:r>
        <w:rPr>
          <w:rFonts w:eastAsia="仿宋_GB2312"/>
          <w:sz w:val="32"/>
          <w:szCs w:val="32"/>
        </w:rPr>
        <w:t>亿m</w:t>
      </w:r>
      <w:r>
        <w:rPr>
          <w:rFonts w:eastAsia="仿宋_GB2312"/>
          <w:sz w:val="32"/>
          <w:szCs w:val="32"/>
          <w:vertAlign w:val="superscript"/>
        </w:rPr>
        <w:t>3</w:t>
      </w:r>
      <w:r>
        <w:rPr>
          <w:rFonts w:hint="eastAsia" w:eastAsia="仿宋_GB2312"/>
          <w:sz w:val="32"/>
          <w:szCs w:val="32"/>
        </w:rPr>
        <w:t>，工业用水量</w:t>
      </w:r>
      <w:r>
        <w:rPr>
          <w:rFonts w:eastAsia="仿宋_GB2312"/>
          <w:sz w:val="32"/>
          <w:szCs w:val="32"/>
          <w:u w:val="none"/>
        </w:rPr>
        <w:t>34.7</w:t>
      </w:r>
      <w:r>
        <w:rPr>
          <w:rFonts w:eastAsia="仿宋_GB2312"/>
          <w:sz w:val="32"/>
          <w:szCs w:val="32"/>
        </w:rPr>
        <w:t>亿m</w:t>
      </w:r>
      <w:r>
        <w:rPr>
          <w:rFonts w:eastAsia="仿宋_GB2312"/>
          <w:sz w:val="32"/>
          <w:szCs w:val="32"/>
          <w:vertAlign w:val="superscript"/>
        </w:rPr>
        <w:t>3</w:t>
      </w:r>
      <w:r>
        <w:rPr>
          <w:rFonts w:hint="eastAsia" w:eastAsia="仿宋_GB2312"/>
          <w:sz w:val="32"/>
          <w:szCs w:val="32"/>
        </w:rPr>
        <w:t>，生活用水量</w:t>
      </w:r>
      <w:r>
        <w:rPr>
          <w:rFonts w:eastAsia="仿宋_GB2312"/>
          <w:sz w:val="32"/>
          <w:szCs w:val="32"/>
          <w:u w:val="none"/>
        </w:rPr>
        <w:t>35.4</w:t>
      </w:r>
      <w:r>
        <w:rPr>
          <w:rFonts w:eastAsia="仿宋_GB2312"/>
          <w:sz w:val="32"/>
          <w:szCs w:val="32"/>
        </w:rPr>
        <w:t>亿m</w:t>
      </w:r>
      <w:r>
        <w:rPr>
          <w:rFonts w:eastAsia="仿宋_GB2312"/>
          <w:sz w:val="32"/>
          <w:szCs w:val="32"/>
          <w:vertAlign w:val="superscript"/>
        </w:rPr>
        <w:t>3</w:t>
      </w:r>
      <w:r>
        <w:rPr>
          <w:rFonts w:hint="eastAsia" w:eastAsia="仿宋_GB2312"/>
          <w:sz w:val="32"/>
          <w:szCs w:val="32"/>
        </w:rPr>
        <w:t>，生态环境用水量</w:t>
      </w:r>
      <w:r>
        <w:rPr>
          <w:rFonts w:eastAsia="仿宋_GB2312"/>
          <w:sz w:val="32"/>
          <w:szCs w:val="32"/>
          <w:u w:val="none"/>
        </w:rPr>
        <w:t>4.1</w:t>
      </w:r>
      <w:r>
        <w:rPr>
          <w:rFonts w:eastAsia="仿宋_GB2312"/>
          <w:sz w:val="32"/>
          <w:szCs w:val="32"/>
        </w:rPr>
        <w:t>亿m</w:t>
      </w:r>
      <w:r>
        <w:rPr>
          <w:rFonts w:eastAsia="仿宋_GB2312"/>
          <w:sz w:val="32"/>
          <w:szCs w:val="32"/>
          <w:vertAlign w:val="superscript"/>
        </w:rPr>
        <w:t>3</w:t>
      </w:r>
      <w:r>
        <w:rPr>
          <w:rFonts w:hint="eastAsia" w:eastAsia="仿宋_GB2312"/>
          <w:sz w:val="32"/>
          <w:szCs w:val="32"/>
        </w:rPr>
        <w:t>。</w:t>
      </w:r>
      <w:r>
        <w:rPr>
          <w:rFonts w:eastAsia="仿宋_GB2312"/>
          <w:sz w:val="32"/>
          <w:szCs w:val="32"/>
        </w:rPr>
        <w:t>2020</w:t>
      </w:r>
      <w:r>
        <w:rPr>
          <w:rFonts w:hint="eastAsia" w:eastAsia="仿宋_GB2312"/>
          <w:sz w:val="32"/>
          <w:szCs w:val="32"/>
        </w:rPr>
        <w:t>年，全区人均综合用水量</w:t>
      </w:r>
      <w:r>
        <w:rPr>
          <w:rFonts w:eastAsia="仿宋_GB2312"/>
          <w:sz w:val="32"/>
          <w:szCs w:val="32"/>
          <w:u w:val="none"/>
        </w:rPr>
        <w:t>520</w:t>
      </w:r>
      <w:r>
        <w:rPr>
          <w:rFonts w:eastAsia="仿宋_GB2312"/>
          <w:sz w:val="32"/>
          <w:szCs w:val="32"/>
        </w:rPr>
        <w:t>m</w:t>
      </w:r>
      <w:r>
        <w:rPr>
          <w:rFonts w:eastAsia="仿宋_GB2312"/>
          <w:sz w:val="32"/>
          <w:szCs w:val="32"/>
          <w:vertAlign w:val="superscript"/>
        </w:rPr>
        <w:t>3</w:t>
      </w:r>
      <w:r>
        <w:rPr>
          <w:rFonts w:hint="eastAsia" w:eastAsia="仿宋_GB2312"/>
          <w:sz w:val="32"/>
          <w:szCs w:val="32"/>
        </w:rPr>
        <w:t>，万元地区生产总值用水量</w:t>
      </w:r>
      <w:r>
        <w:rPr>
          <w:rFonts w:eastAsia="仿宋_GB2312"/>
          <w:sz w:val="32"/>
          <w:szCs w:val="32"/>
          <w:u w:val="none"/>
        </w:rPr>
        <w:t>117.8</w:t>
      </w:r>
      <w:r>
        <w:rPr>
          <w:rFonts w:eastAsia="仿宋_GB2312"/>
          <w:sz w:val="32"/>
          <w:szCs w:val="32"/>
        </w:rPr>
        <w:t>m</w:t>
      </w:r>
      <w:r>
        <w:rPr>
          <w:rFonts w:eastAsia="仿宋_GB2312"/>
          <w:sz w:val="32"/>
          <w:szCs w:val="32"/>
          <w:vertAlign w:val="superscript"/>
        </w:rPr>
        <w:t>3</w:t>
      </w:r>
      <w:r>
        <w:rPr>
          <w:rFonts w:hint="eastAsia" w:eastAsia="仿宋_GB2312"/>
          <w:sz w:val="32"/>
          <w:szCs w:val="32"/>
        </w:rPr>
        <w:t>，万元工业增加值用水量</w:t>
      </w:r>
      <w:r>
        <w:rPr>
          <w:rFonts w:eastAsia="仿宋_GB2312"/>
          <w:sz w:val="32"/>
          <w:szCs w:val="32"/>
          <w:u w:val="none"/>
        </w:rPr>
        <w:t>66.5</w:t>
      </w:r>
      <w:r>
        <w:rPr>
          <w:rFonts w:eastAsia="仿宋_GB2312"/>
          <w:sz w:val="32"/>
          <w:szCs w:val="32"/>
        </w:rPr>
        <w:t>m</w:t>
      </w:r>
      <w:r>
        <w:rPr>
          <w:rFonts w:eastAsia="仿宋_GB2312"/>
          <w:sz w:val="32"/>
          <w:szCs w:val="32"/>
          <w:vertAlign w:val="superscript"/>
        </w:rPr>
        <w:t>3</w:t>
      </w:r>
      <w:r>
        <w:rPr>
          <w:rFonts w:hint="eastAsia" w:eastAsia="仿宋_GB2312"/>
          <w:sz w:val="32"/>
          <w:szCs w:val="32"/>
        </w:rPr>
        <w:t>。</w:t>
      </w:r>
    </w:p>
    <w:p>
      <w:pPr>
        <w:pStyle w:val="5"/>
        <w:widowControl w:val="0"/>
        <w:spacing w:line="600" w:lineRule="exact"/>
        <w:ind w:firstLine="640" w:firstLineChars="200"/>
        <w:rPr>
          <w:rFonts w:eastAsia="仿宋_GB2312"/>
          <w:b/>
          <w:bCs/>
          <w:kern w:val="2"/>
          <w:sz w:val="32"/>
          <w:szCs w:val="32"/>
          <w:highlight w:val="green"/>
        </w:rPr>
      </w:pPr>
      <w:r>
        <w:rPr>
          <w:rFonts w:hint="eastAsia" w:eastAsia="仿宋_GB2312"/>
          <w:sz w:val="32"/>
          <w:szCs w:val="32"/>
        </w:rPr>
        <w:t>2020年，</w:t>
      </w:r>
      <w:r>
        <w:rPr>
          <w:rFonts w:eastAsia="仿宋_GB2312"/>
          <w:sz w:val="32"/>
          <w:szCs w:val="32"/>
        </w:rPr>
        <w:t>自治区本级水资源专项经费安排4000万元，</w:t>
      </w:r>
      <w:r>
        <w:rPr>
          <w:rFonts w:hint="eastAsia" w:eastAsia="仿宋_GB2312"/>
          <w:sz w:val="32"/>
          <w:szCs w:val="32"/>
        </w:rPr>
        <w:t>实施</w:t>
      </w:r>
      <w:r>
        <w:rPr>
          <w:rFonts w:eastAsia="仿宋_GB2312"/>
          <w:sz w:val="32"/>
          <w:szCs w:val="32"/>
        </w:rPr>
        <w:t>完成38项饮用水水源地保护工程项目建设</w:t>
      </w:r>
      <w:r>
        <w:rPr>
          <w:rFonts w:hint="eastAsia" w:eastAsia="仿宋_GB2312"/>
          <w:sz w:val="32"/>
          <w:szCs w:val="32"/>
        </w:rPr>
        <w:t>；</w:t>
      </w:r>
      <w:r>
        <w:rPr>
          <w:rFonts w:eastAsia="仿宋_GB2312"/>
          <w:sz w:val="32"/>
          <w:szCs w:val="32"/>
        </w:rPr>
        <w:t>完成2019年下达资金的桂林阳朔县、梧州蒙山县、贺州平桂区河湖连通项目验收工作。完成20个</w:t>
      </w:r>
      <w:r>
        <w:rPr>
          <w:rFonts w:hint="eastAsia" w:eastAsia="仿宋_GB2312"/>
          <w:sz w:val="32"/>
          <w:szCs w:val="32"/>
        </w:rPr>
        <w:t>国家级</w:t>
      </w:r>
      <w:r>
        <w:rPr>
          <w:rFonts w:eastAsia="仿宋_GB2312"/>
          <w:sz w:val="32"/>
          <w:szCs w:val="32"/>
        </w:rPr>
        <w:t>重要饮用水水源地安全保障达标建设评估，优良率达95%。</w:t>
      </w:r>
      <w:r>
        <w:rPr>
          <w:rFonts w:hint="eastAsia" w:eastAsia="仿宋_GB2312"/>
          <w:sz w:val="32"/>
          <w:szCs w:val="32"/>
        </w:rPr>
        <w:t>2020</w:t>
      </w:r>
      <w:r>
        <w:rPr>
          <w:rFonts w:eastAsia="仿宋_GB2312"/>
          <w:sz w:val="32"/>
          <w:szCs w:val="32"/>
        </w:rPr>
        <w:t>年没有发生重大水污染环境事件。完成《广西地下水管控指标确定方案》编制，确立我区地下水取用水总量、水位控制指标，为遏制地下水不合理开采提供基础依据。将72条河流列入自治区级生态流量保障重点河湖名录，完成7条重点河流生态流量保障方案编制，</w:t>
      </w:r>
      <w:r>
        <w:rPr>
          <w:rFonts w:eastAsia="仿宋_GB2312"/>
          <w:spacing w:val="6"/>
          <w:sz w:val="32"/>
          <w:szCs w:val="32"/>
        </w:rPr>
        <w:t>明确了7条</w:t>
      </w:r>
      <w:r>
        <w:rPr>
          <w:rFonts w:eastAsia="仿宋_GB2312"/>
          <w:sz w:val="32"/>
          <w:szCs w:val="32"/>
        </w:rPr>
        <w:t>重点</w:t>
      </w:r>
      <w:r>
        <w:rPr>
          <w:rFonts w:eastAsia="仿宋_GB2312"/>
          <w:spacing w:val="6"/>
          <w:sz w:val="32"/>
          <w:szCs w:val="32"/>
        </w:rPr>
        <w:t>河流18个考核断面、生态流量目标、监测预警及责任主体，</w:t>
      </w:r>
      <w:r>
        <w:rPr>
          <w:rFonts w:eastAsia="仿宋_GB2312"/>
          <w:sz w:val="32"/>
          <w:szCs w:val="32"/>
        </w:rPr>
        <w:t>生态流量保障方案经自治区人民政府同意印发实施</w:t>
      </w:r>
      <w:r>
        <w:rPr>
          <w:rFonts w:hint="eastAsia" w:eastAsia="仿宋_GB2312"/>
          <w:sz w:val="32"/>
          <w:szCs w:val="32"/>
        </w:rPr>
        <w:t>。</w:t>
      </w:r>
      <w:r>
        <w:rPr>
          <w:rFonts w:eastAsia="仿宋_GB2312"/>
          <w:sz w:val="32"/>
          <w:szCs w:val="32"/>
        </w:rPr>
        <w:t>自治区本级财政安排右江、漓江流域上下游横向生态保护补偿试点奖励资金4000万元，推动百色、南宁及桂林市相关县（市、区）成功签订生态保护补偿协议，河流水生态保护补偿金发放实现零突破。</w:t>
      </w:r>
    </w:p>
    <w:p>
      <w:pPr>
        <w:pStyle w:val="5"/>
        <w:widowControl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五、防洪抗旱</w:t>
      </w:r>
    </w:p>
    <w:p>
      <w:pPr>
        <w:pStyle w:val="5"/>
        <w:widowControl w:val="0"/>
        <w:spacing w:line="600" w:lineRule="exact"/>
        <w:ind w:firstLine="640" w:firstLineChars="200"/>
        <w:rPr>
          <w:rFonts w:eastAsia="仿宋_GB2312"/>
          <w:sz w:val="32"/>
          <w:szCs w:val="32"/>
        </w:rPr>
      </w:pPr>
      <w:r>
        <w:rPr>
          <w:rFonts w:hint="eastAsia" w:eastAsia="仿宋_GB2312"/>
          <w:sz w:val="32"/>
          <w:szCs w:val="32"/>
        </w:rPr>
        <w:t>2020</w:t>
      </w:r>
      <w:r>
        <w:rPr>
          <w:rFonts w:eastAsia="仿宋_GB2312"/>
          <w:sz w:val="32"/>
          <w:szCs w:val="32"/>
        </w:rPr>
        <w:t>年，全区洪涝灾害总体水平情况</w:t>
      </w:r>
      <w:r>
        <w:rPr>
          <w:rFonts w:hint="eastAsia" w:eastAsia="仿宋_GB2312"/>
          <w:sz w:val="32"/>
          <w:szCs w:val="32"/>
        </w:rPr>
        <w:t>属一般灾害年。全区农作物受灾面积</w:t>
      </w:r>
      <w:r>
        <w:rPr>
          <w:rFonts w:eastAsia="仿宋_GB2312"/>
          <w:sz w:val="32"/>
          <w:szCs w:val="32"/>
          <w:u w:val="none"/>
        </w:rPr>
        <w:t>49.03</w:t>
      </w:r>
      <w:r>
        <w:rPr>
          <w:rFonts w:eastAsia="仿宋_GB2312"/>
          <w:sz w:val="32"/>
          <w:szCs w:val="32"/>
        </w:rPr>
        <w:t>千公顷，受灾人口</w:t>
      </w:r>
      <w:r>
        <w:rPr>
          <w:rFonts w:eastAsia="仿宋_GB2312"/>
          <w:sz w:val="32"/>
          <w:szCs w:val="32"/>
          <w:u w:val="none"/>
        </w:rPr>
        <w:t>207.92</w:t>
      </w:r>
      <w:r>
        <w:rPr>
          <w:rFonts w:eastAsia="仿宋_GB2312"/>
          <w:sz w:val="32"/>
          <w:szCs w:val="32"/>
        </w:rPr>
        <w:t>万人，直接经济损失</w:t>
      </w:r>
      <w:r>
        <w:rPr>
          <w:rFonts w:eastAsia="仿宋_GB2312"/>
          <w:sz w:val="32"/>
          <w:szCs w:val="32"/>
          <w:u w:val="none"/>
        </w:rPr>
        <w:t>45.18</w:t>
      </w:r>
      <w:r>
        <w:rPr>
          <w:rFonts w:eastAsia="仿宋_GB2312"/>
          <w:sz w:val="32"/>
          <w:szCs w:val="32"/>
        </w:rPr>
        <w:t>亿元。</w:t>
      </w:r>
      <w:r>
        <w:rPr>
          <w:rFonts w:hint="eastAsia" w:eastAsia="仿宋_GB2312"/>
          <w:sz w:val="32"/>
          <w:szCs w:val="32"/>
        </w:rPr>
        <w:t>除防城港、钦州和崇左市以外，其余1</w:t>
      </w:r>
      <w:r>
        <w:rPr>
          <w:rFonts w:eastAsia="仿宋_GB2312"/>
          <w:sz w:val="32"/>
          <w:szCs w:val="32"/>
        </w:rPr>
        <w:t>1</w:t>
      </w:r>
      <w:r>
        <w:rPr>
          <w:rFonts w:hint="eastAsia" w:eastAsia="仿宋_GB2312"/>
          <w:sz w:val="32"/>
          <w:szCs w:val="32"/>
        </w:rPr>
        <w:t>市均遭受了不同程度的洪涝灾害，其中受灾最严重的桂林市因洪涝灾害直接经济损失达</w:t>
      </w:r>
      <w:r>
        <w:rPr>
          <w:rFonts w:eastAsia="仿宋_GB2312"/>
          <w:sz w:val="32"/>
          <w:szCs w:val="32"/>
        </w:rPr>
        <w:t>30.77</w:t>
      </w:r>
      <w:r>
        <w:rPr>
          <w:rFonts w:hint="eastAsia" w:eastAsia="仿宋_GB2312"/>
          <w:sz w:val="32"/>
          <w:szCs w:val="32"/>
        </w:rPr>
        <w:t>亿元，占全区的</w:t>
      </w:r>
      <w:r>
        <w:rPr>
          <w:rFonts w:eastAsia="仿宋_GB2312"/>
          <w:sz w:val="32"/>
          <w:szCs w:val="32"/>
        </w:rPr>
        <w:t>68.1%</w:t>
      </w:r>
      <w:r>
        <w:rPr>
          <w:rFonts w:hint="eastAsia" w:eastAsia="仿宋_GB2312"/>
          <w:sz w:val="32"/>
          <w:szCs w:val="32"/>
        </w:rPr>
        <w:t>，贺州、百色、柳州、河池、梧州等</w:t>
      </w:r>
      <w:r>
        <w:rPr>
          <w:rFonts w:eastAsia="仿宋_GB2312"/>
          <w:sz w:val="32"/>
          <w:szCs w:val="32"/>
        </w:rPr>
        <w:t>5</w:t>
      </w:r>
      <w:r>
        <w:rPr>
          <w:rFonts w:hint="eastAsia" w:eastAsia="仿宋_GB2312"/>
          <w:sz w:val="32"/>
          <w:szCs w:val="32"/>
        </w:rPr>
        <w:t>市因洪涝灾害直接经济损失共</w:t>
      </w:r>
      <w:r>
        <w:rPr>
          <w:rFonts w:eastAsia="仿宋_GB2312"/>
          <w:sz w:val="32"/>
          <w:szCs w:val="32"/>
        </w:rPr>
        <w:t>12.94</w:t>
      </w:r>
      <w:r>
        <w:rPr>
          <w:rFonts w:hint="eastAsia" w:eastAsia="仿宋_GB2312"/>
          <w:sz w:val="32"/>
          <w:szCs w:val="32"/>
        </w:rPr>
        <w:t>亿元，占全区的</w:t>
      </w:r>
      <w:r>
        <w:rPr>
          <w:rFonts w:eastAsia="仿宋_GB2312"/>
          <w:sz w:val="32"/>
          <w:szCs w:val="32"/>
        </w:rPr>
        <w:t>28.6%</w:t>
      </w:r>
      <w:r>
        <w:rPr>
          <w:rFonts w:hint="eastAsia" w:eastAsia="仿宋_GB2312"/>
          <w:sz w:val="32"/>
          <w:szCs w:val="32"/>
        </w:rPr>
        <w:t>，玉林、来宾、南宁、贵港、北海等</w:t>
      </w:r>
      <w:r>
        <w:rPr>
          <w:rFonts w:eastAsia="仿宋_GB2312"/>
          <w:sz w:val="32"/>
          <w:szCs w:val="32"/>
        </w:rPr>
        <w:t>5</w:t>
      </w:r>
      <w:r>
        <w:rPr>
          <w:rFonts w:hint="eastAsia" w:eastAsia="仿宋_GB2312"/>
          <w:sz w:val="32"/>
          <w:szCs w:val="32"/>
        </w:rPr>
        <w:t>市各市因洪涝灾害直接经济损失均小于</w:t>
      </w:r>
      <w:r>
        <w:rPr>
          <w:rFonts w:eastAsia="仿宋_GB2312"/>
          <w:sz w:val="32"/>
          <w:szCs w:val="32"/>
        </w:rPr>
        <w:t>1</w:t>
      </w:r>
      <w:r>
        <w:rPr>
          <w:rFonts w:hint="eastAsia" w:eastAsia="仿宋_GB2312"/>
          <w:sz w:val="32"/>
          <w:szCs w:val="32"/>
        </w:rPr>
        <w:t>亿元。</w:t>
      </w:r>
    </w:p>
    <w:p>
      <w:pPr>
        <w:pStyle w:val="5"/>
        <w:widowControl w:val="0"/>
        <w:spacing w:line="600" w:lineRule="exact"/>
        <w:ind w:firstLine="640" w:firstLineChars="200"/>
        <w:rPr>
          <w:rFonts w:eastAsia="仿宋_GB2312"/>
          <w:sz w:val="32"/>
          <w:szCs w:val="32"/>
        </w:rPr>
      </w:pPr>
      <w:r>
        <w:rPr>
          <w:rFonts w:hint="eastAsia" w:eastAsia="仿宋_GB2312"/>
          <w:sz w:val="32"/>
          <w:szCs w:val="32"/>
        </w:rPr>
        <w:t>全区旱灾总体水平情况偏轻。梧州、玉林、崇左、百色等市局部地区旱情相对较重。全区农田因旱受灾面积</w:t>
      </w:r>
      <w:r>
        <w:rPr>
          <w:rFonts w:eastAsia="仿宋_GB2312"/>
          <w:sz w:val="32"/>
          <w:szCs w:val="32"/>
          <w:u w:val="none"/>
        </w:rPr>
        <w:t>185.50</w:t>
      </w:r>
      <w:r>
        <w:rPr>
          <w:rFonts w:eastAsia="仿宋_GB2312"/>
          <w:sz w:val="32"/>
          <w:szCs w:val="32"/>
        </w:rPr>
        <w:t>千公顷，成灾面积</w:t>
      </w:r>
      <w:r>
        <w:rPr>
          <w:rFonts w:eastAsia="仿宋_GB2312"/>
          <w:sz w:val="32"/>
          <w:szCs w:val="32"/>
          <w:u w:val="none"/>
        </w:rPr>
        <w:t>81.31</w:t>
      </w:r>
      <w:r>
        <w:rPr>
          <w:rFonts w:eastAsia="仿宋_GB2312"/>
          <w:sz w:val="32"/>
          <w:szCs w:val="32"/>
        </w:rPr>
        <w:t>千公顷，直接经济损失</w:t>
      </w:r>
      <w:r>
        <w:rPr>
          <w:rFonts w:eastAsia="仿宋_GB2312"/>
          <w:sz w:val="32"/>
          <w:szCs w:val="32"/>
          <w:u w:val="none"/>
        </w:rPr>
        <w:t>5.36</w:t>
      </w:r>
      <w:r>
        <w:rPr>
          <w:rFonts w:eastAsia="仿宋_GB2312"/>
          <w:sz w:val="32"/>
          <w:szCs w:val="32"/>
        </w:rPr>
        <w:t>亿元。全区因旱累计有</w:t>
      </w:r>
      <w:r>
        <w:rPr>
          <w:rFonts w:eastAsia="仿宋_GB2312"/>
          <w:sz w:val="32"/>
          <w:szCs w:val="32"/>
          <w:u w:val="none"/>
        </w:rPr>
        <w:t>24.10</w:t>
      </w:r>
      <w:r>
        <w:rPr>
          <w:rFonts w:eastAsia="仿宋_GB2312"/>
          <w:sz w:val="32"/>
          <w:szCs w:val="32"/>
        </w:rPr>
        <w:t>万城乡人口、</w:t>
      </w:r>
      <w:r>
        <w:rPr>
          <w:rFonts w:eastAsia="仿宋_GB2312"/>
          <w:sz w:val="32"/>
          <w:szCs w:val="32"/>
          <w:u w:val="none"/>
        </w:rPr>
        <w:t>1.62</w:t>
      </w:r>
      <w:r>
        <w:rPr>
          <w:rFonts w:eastAsia="仿宋_GB2312"/>
          <w:sz w:val="32"/>
          <w:szCs w:val="32"/>
        </w:rPr>
        <w:t>万头大牲畜发生临时性饮水困难。</w:t>
      </w:r>
    </w:p>
    <w:p>
      <w:pPr>
        <w:pStyle w:val="5"/>
        <w:widowControl w:val="0"/>
        <w:spacing w:line="360" w:lineRule="auto"/>
        <w:ind w:firstLine="640" w:firstLineChars="200"/>
        <w:rPr>
          <w:rFonts w:eastAsia="仿宋_GB2312"/>
          <w:b/>
          <w:bCs/>
          <w:kern w:val="2"/>
          <w:sz w:val="32"/>
          <w:szCs w:val="32"/>
          <w:highlight w:val="green"/>
        </w:rPr>
      </w:pPr>
      <w:r>
        <w:rPr>
          <w:rFonts w:hint="eastAsia" w:eastAsia="仿宋_GB2312"/>
          <w:sz w:val="32"/>
          <w:szCs w:val="32"/>
        </w:rPr>
        <w:t>全年中央下拨用于防汛抗旱的</w:t>
      </w:r>
      <w:r>
        <w:rPr>
          <w:rFonts w:hint="eastAsia" w:eastAsia="仿宋_GB2312"/>
          <w:color w:val="auto"/>
          <w:sz w:val="32"/>
          <w:szCs w:val="32"/>
        </w:rPr>
        <w:t>应急度汛和水利救灾</w:t>
      </w:r>
      <w:r>
        <w:rPr>
          <w:rFonts w:hint="eastAsia" w:eastAsia="仿宋_GB2312"/>
          <w:sz w:val="32"/>
          <w:szCs w:val="32"/>
        </w:rPr>
        <w:t>经费</w:t>
      </w:r>
      <w:r>
        <w:rPr>
          <w:rFonts w:eastAsia="仿宋_GB2312"/>
          <w:sz w:val="32"/>
          <w:szCs w:val="32"/>
          <w:u w:val="none"/>
        </w:rPr>
        <w:t>1.08</w:t>
      </w:r>
      <w:r>
        <w:rPr>
          <w:rFonts w:hint="eastAsia" w:eastAsia="仿宋_GB2312"/>
          <w:sz w:val="32"/>
          <w:szCs w:val="32"/>
        </w:rPr>
        <w:t>亿元。全年</w:t>
      </w:r>
      <w:r>
        <w:rPr>
          <w:rFonts w:hint="eastAsia" w:eastAsia="仿宋_GB2312"/>
          <w:color w:val="auto"/>
          <w:sz w:val="32"/>
          <w:szCs w:val="32"/>
        </w:rPr>
        <w:t>减少受灾人口</w:t>
      </w:r>
      <w:r>
        <w:rPr>
          <w:rFonts w:eastAsia="仿宋_GB2312"/>
          <w:color w:val="auto"/>
          <w:sz w:val="32"/>
          <w:szCs w:val="32"/>
        </w:rPr>
        <w:t>124.28</w:t>
      </w:r>
      <w:r>
        <w:rPr>
          <w:rFonts w:hint="eastAsia" w:eastAsia="仿宋_GB2312"/>
          <w:color w:val="auto"/>
          <w:sz w:val="32"/>
          <w:szCs w:val="32"/>
        </w:rPr>
        <w:t>万人，</w:t>
      </w:r>
      <w:r>
        <w:rPr>
          <w:rFonts w:hint="eastAsia" w:eastAsia="仿宋_GB2312"/>
          <w:sz w:val="32"/>
          <w:szCs w:val="32"/>
        </w:rPr>
        <w:t>转移人员</w:t>
      </w:r>
      <w:r>
        <w:rPr>
          <w:rFonts w:eastAsia="仿宋_GB2312"/>
          <w:sz w:val="32"/>
          <w:szCs w:val="32"/>
          <w:u w:val="none"/>
        </w:rPr>
        <w:t>10.23</w:t>
      </w:r>
      <w:r>
        <w:rPr>
          <w:rFonts w:hint="eastAsia" w:eastAsia="仿宋_GB2312"/>
          <w:sz w:val="32"/>
          <w:szCs w:val="32"/>
        </w:rPr>
        <w:t>万人，减淹耕地</w:t>
      </w:r>
      <w:r>
        <w:rPr>
          <w:rFonts w:eastAsia="仿宋_GB2312"/>
          <w:sz w:val="32"/>
          <w:szCs w:val="32"/>
          <w:u w:val="none"/>
        </w:rPr>
        <w:t>253.67</w:t>
      </w:r>
      <w:r>
        <w:rPr>
          <w:rFonts w:hint="eastAsia" w:eastAsia="仿宋_GB2312"/>
          <w:sz w:val="32"/>
          <w:szCs w:val="32"/>
        </w:rPr>
        <w:t>千公顷，避免</w:t>
      </w:r>
      <w:r>
        <w:rPr>
          <w:rFonts w:eastAsia="仿宋_GB2312"/>
          <w:color w:val="auto"/>
          <w:sz w:val="32"/>
          <w:szCs w:val="32"/>
        </w:rPr>
        <w:t>13</w:t>
      </w:r>
      <w:r>
        <w:rPr>
          <w:rFonts w:hint="eastAsia" w:eastAsia="仿宋_GB2312"/>
          <w:color w:val="auto"/>
          <w:sz w:val="32"/>
          <w:szCs w:val="32"/>
        </w:rPr>
        <w:t>座县级以上城区</w:t>
      </w:r>
      <w:r>
        <w:rPr>
          <w:rFonts w:hint="eastAsia" w:eastAsia="仿宋_GB2312"/>
          <w:sz w:val="32"/>
          <w:szCs w:val="32"/>
        </w:rPr>
        <w:t>受淹，防洪减灾经济效益</w:t>
      </w:r>
      <w:r>
        <w:rPr>
          <w:rFonts w:eastAsia="仿宋_GB2312"/>
          <w:sz w:val="32"/>
          <w:szCs w:val="32"/>
          <w:u w:val="none"/>
        </w:rPr>
        <w:t>18.94</w:t>
      </w:r>
      <w:r>
        <w:rPr>
          <w:rFonts w:eastAsia="仿宋_GB2312"/>
          <w:sz w:val="32"/>
          <w:szCs w:val="32"/>
        </w:rPr>
        <w:t>亿元。</w:t>
      </w:r>
    </w:p>
    <w:p>
      <w:pPr>
        <w:pStyle w:val="5"/>
        <w:widowControl w:val="0"/>
        <w:spacing w:line="360" w:lineRule="auto"/>
        <w:ind w:firstLine="640" w:firstLineChars="200"/>
        <w:rPr>
          <w:rFonts w:eastAsia="黑体"/>
          <w:sz w:val="32"/>
          <w:szCs w:val="32"/>
        </w:rPr>
      </w:pPr>
      <w:r>
        <w:rPr>
          <w:rFonts w:hint="eastAsia" w:eastAsia="黑体"/>
          <w:sz w:val="32"/>
          <w:szCs w:val="32"/>
        </w:rPr>
        <w:t>六、水利改革与管理</w:t>
      </w:r>
    </w:p>
    <w:p>
      <w:pPr>
        <w:pStyle w:val="5"/>
        <w:widowControl w:val="0"/>
        <w:spacing w:line="360" w:lineRule="auto"/>
        <w:ind w:firstLine="643" w:firstLineChars="200"/>
        <w:rPr>
          <w:rFonts w:hint="eastAsia" w:eastAsia="仿宋_GB2312"/>
          <w:sz w:val="32"/>
          <w:szCs w:val="32"/>
        </w:rPr>
      </w:pPr>
      <w:r>
        <w:rPr>
          <w:rFonts w:hint="eastAsia" w:eastAsia="仿宋_GB2312"/>
          <w:b/>
          <w:bCs/>
          <w:sz w:val="32"/>
          <w:szCs w:val="32"/>
        </w:rPr>
        <w:t>水利规划和前期工作。</w:t>
      </w:r>
      <w:r>
        <w:rPr>
          <w:rFonts w:eastAsia="仿宋_GB2312"/>
          <w:sz w:val="32"/>
          <w:szCs w:val="32"/>
        </w:rPr>
        <w:t>按照水利部</w:t>
      </w:r>
      <w:r>
        <w:rPr>
          <w:rFonts w:hint="eastAsia" w:eastAsia="仿宋_GB2312"/>
          <w:sz w:val="32"/>
          <w:szCs w:val="32"/>
        </w:rPr>
        <w:t>统一部署以及广西水利发展要求，开展了广西壮族自治区水安全保障规划、广西“十四五”水安全保障规划思路报告、广西大中型水库及中小型水电站生态流量调查及监测系统规划、广西全国重要饮用水水源地安全保障达标建设评估等24项水利规划编制工作，推进</w:t>
      </w:r>
      <w:r>
        <w:rPr>
          <w:rFonts w:hint="eastAsia" w:eastAsia="仿宋_GB2312"/>
          <w:sz w:val="32"/>
          <w:szCs w:val="32"/>
          <w:highlight w:val="none"/>
        </w:rPr>
        <w:t>了</w:t>
      </w:r>
      <w:r>
        <w:rPr>
          <w:rFonts w:hint="eastAsia" w:eastAsia="仿宋_GB2312"/>
          <w:sz w:val="32"/>
          <w:szCs w:val="32"/>
        </w:rPr>
        <w:t>洋溪水利枢纽、长塘水库、玉林市龙云灌区、大藤峡灌区、下六甲灌区、那垌水库、左江治旱黑水河灌区等</w:t>
      </w:r>
      <w:r>
        <w:rPr>
          <w:rFonts w:hint="eastAsia" w:eastAsia="仿宋_GB2312"/>
          <w:sz w:val="32"/>
          <w:szCs w:val="32"/>
          <w:highlight w:val="none"/>
        </w:rPr>
        <w:t>重大</w:t>
      </w:r>
      <w:r>
        <w:rPr>
          <w:rFonts w:hint="eastAsia" w:eastAsia="仿宋_GB2312"/>
          <w:sz w:val="32"/>
          <w:szCs w:val="32"/>
        </w:rPr>
        <w:t>工程前期工作。</w:t>
      </w:r>
    </w:p>
    <w:p>
      <w:pPr>
        <w:pStyle w:val="5"/>
        <w:widowControl w:val="0"/>
        <w:spacing w:line="360" w:lineRule="auto"/>
        <w:ind w:firstLine="643" w:firstLineChars="200"/>
        <w:rPr>
          <w:rFonts w:hint="eastAsia" w:eastAsia="仿宋_GB2312"/>
          <w:b/>
          <w:bCs/>
          <w:sz w:val="32"/>
          <w:szCs w:val="32"/>
        </w:rPr>
      </w:pPr>
      <w:r>
        <w:rPr>
          <w:rFonts w:hint="eastAsia" w:eastAsia="仿宋_GB2312"/>
          <w:b/>
          <w:bCs/>
          <w:sz w:val="32"/>
          <w:szCs w:val="32"/>
        </w:rPr>
        <w:t>广西壮族自治区水安全保障规划。</w:t>
      </w:r>
      <w:r>
        <w:rPr>
          <w:rFonts w:hint="eastAsia" w:eastAsia="仿宋_GB2312"/>
          <w:b w:val="0"/>
          <w:bCs w:val="0"/>
          <w:sz w:val="32"/>
          <w:szCs w:val="32"/>
        </w:rPr>
        <w:t>2020年4月，对柳州、百色、河池、来宾、崇左5市进行了视频调研</w:t>
      </w:r>
      <w:r>
        <w:rPr>
          <w:rFonts w:hint="eastAsia" w:eastAsia="仿宋_GB2312"/>
          <w:sz w:val="32"/>
          <w:szCs w:val="32"/>
        </w:rPr>
        <w:t>；5月，初步完成总报告及合同原定的8个专题研究报告，并向水利厅汇报中间成果；9月，按水利厅对中间成果反馈意见修改完成总报告及专题研究报告提交总院专家组内审；11月，根据内审意见修改完善，并向水利厅汇报初步成果；12月，按水利厅对初步成果反馈意见再次修改完善，完成征求意见稿并征求地市意见。</w:t>
      </w:r>
    </w:p>
    <w:p>
      <w:pPr>
        <w:pStyle w:val="5"/>
        <w:widowControl/>
        <w:spacing w:line="360" w:lineRule="auto"/>
        <w:ind w:firstLine="643" w:firstLineChars="200"/>
        <w:rPr>
          <w:rFonts w:hint="eastAsia" w:eastAsia="仿宋_GB2312"/>
          <w:sz w:val="32"/>
          <w:szCs w:val="32"/>
        </w:rPr>
      </w:pPr>
      <w:r>
        <w:rPr>
          <w:rFonts w:hint="eastAsia" w:eastAsia="仿宋_GB2312"/>
          <w:b/>
          <w:bCs/>
          <w:sz w:val="32"/>
          <w:szCs w:val="32"/>
        </w:rPr>
        <w:t>广西“十四五”水安全保障规划思路报告。</w:t>
      </w:r>
      <w:r>
        <w:rPr>
          <w:rFonts w:hint="eastAsia" w:eastAsia="仿宋_GB2312"/>
          <w:sz w:val="32"/>
          <w:szCs w:val="32"/>
        </w:rPr>
        <w:t>2020年4月，听取水利机关各业务处（室）意见，对《广西水利改革发展“十四五”规划工作思路报告》进一步完善；9月，根据水利部印发的《全国“十四五”水安全保障规划思路报告》，结合水利厅意见修改完善报告，《广西水利改革发展“十四五”规划工作思路报告》更名为《广西“十四五”水安全保障规划思路报告》；11月，水利厅组织召开咨询会，根据各方意见修改完善并形成报告终稿；11月26日，水利厅以《自治区水利厅关于印发广西“十四五”水安全保障规划思路报告的通知》（桂水规计〔2020〕65号）印发了《广西“十四五”水安全保障规划思路报告》。</w:t>
      </w:r>
    </w:p>
    <w:p>
      <w:pPr>
        <w:pStyle w:val="5"/>
        <w:spacing w:line="360" w:lineRule="auto"/>
        <w:ind w:firstLine="643" w:firstLineChars="200"/>
        <w:rPr>
          <w:rFonts w:hint="eastAsia" w:eastAsia="仿宋_GB2312"/>
          <w:b w:val="0"/>
          <w:bCs/>
          <w:sz w:val="32"/>
          <w:szCs w:val="32"/>
        </w:rPr>
      </w:pPr>
      <w:r>
        <w:rPr>
          <w:rFonts w:eastAsia="仿宋_GB2312"/>
          <w:b/>
          <w:bCs/>
          <w:sz w:val="32"/>
          <w:szCs w:val="32"/>
        </w:rPr>
        <w:t>洋溪水利枢纽工程前期工作</w:t>
      </w:r>
      <w:r>
        <w:rPr>
          <w:rFonts w:hint="eastAsia" w:eastAsia="仿宋_GB2312"/>
          <w:b w:val="0"/>
          <w:bCs/>
          <w:sz w:val="32"/>
          <w:szCs w:val="32"/>
        </w:rPr>
        <w:t>。2020年1月，水利部水利水电规划设计总院对《广西柳江防洪控制性工程洋溪水利枢纽可行性研究报告》进行了审查，并形成《广西柳江防洪控制性工程洋溪水利枢纽可行性研究报告审查会议纪要》</w:t>
      </w:r>
      <w:r>
        <w:rPr>
          <w:rFonts w:hint="eastAsia" w:eastAsia="仿宋_GB2312"/>
          <w:bCs/>
          <w:sz w:val="32"/>
          <w:szCs w:val="32"/>
        </w:rPr>
        <w:t>；8月，编制完成《广西柳江防洪控制性工程洋溪水利枢纽可行性研究报告》（报批稿），并提交报告，目前可研报告通过水利部审查，并报国家发改委。</w:t>
      </w:r>
    </w:p>
    <w:p>
      <w:pPr>
        <w:pStyle w:val="5"/>
        <w:widowControl/>
        <w:spacing w:line="360" w:lineRule="auto"/>
        <w:ind w:firstLine="643" w:firstLineChars="200"/>
        <w:rPr>
          <w:rFonts w:hint="eastAsia" w:eastAsia="仿宋_GB2312"/>
          <w:sz w:val="32"/>
          <w:szCs w:val="32"/>
        </w:rPr>
      </w:pPr>
      <w:r>
        <w:rPr>
          <w:rFonts w:hint="eastAsia" w:eastAsia="仿宋_GB2312"/>
          <w:b/>
          <w:sz w:val="32"/>
          <w:szCs w:val="32"/>
        </w:rPr>
        <w:t>长塘水库前期工作。</w:t>
      </w:r>
      <w:r>
        <w:rPr>
          <w:rFonts w:hint="eastAsia" w:eastAsia="仿宋_GB2312"/>
          <w:sz w:val="32"/>
          <w:szCs w:val="32"/>
        </w:rPr>
        <w:t>2020年4月，水利部水规总院召开长塘水库工程规模认证技术讨论视频会，对工程规模和主要建设内容进行了明确；5月，完成工程主体可研报告、工程规模论证专题报告和工程建设征地移民安置规划大纲的修改编制工作并上报总院审查，总院组织开展复审会；8月，自治区人民政府批复广西寿城自治区级自然保护区功能区划，水利部水规总院已完成工程可研报告审查并出具审查意见上报水利部。</w:t>
      </w:r>
    </w:p>
    <w:p>
      <w:pPr>
        <w:pStyle w:val="5"/>
        <w:widowControl/>
        <w:spacing w:line="360" w:lineRule="auto"/>
        <w:ind w:firstLine="643" w:firstLineChars="200"/>
        <w:rPr>
          <w:rFonts w:hint="eastAsia" w:eastAsia="仿宋_GB2312"/>
          <w:sz w:val="32"/>
          <w:szCs w:val="32"/>
        </w:rPr>
      </w:pPr>
      <w:r>
        <w:rPr>
          <w:rFonts w:hint="eastAsia" w:eastAsia="仿宋_GB2312"/>
          <w:b/>
          <w:sz w:val="32"/>
          <w:szCs w:val="32"/>
        </w:rPr>
        <w:t>玉林市龙云灌区前期工作。</w:t>
      </w:r>
      <w:r>
        <w:rPr>
          <w:rFonts w:hint="eastAsia" w:eastAsia="仿宋_GB2312"/>
          <w:sz w:val="32"/>
          <w:szCs w:val="32"/>
        </w:rPr>
        <w:t>2020年6月，自治区人民政府以“桂政发〔2020〕22号”下达龙云灌区工程停建令。10月，编制完成《广西玉林市龙云灌区工程可行性研究报告（咨询稿）》，并提交水利部水利水电规划设计总院。</w:t>
      </w:r>
    </w:p>
    <w:p>
      <w:pPr>
        <w:pStyle w:val="5"/>
        <w:widowControl w:val="0"/>
        <w:spacing w:line="360" w:lineRule="auto"/>
        <w:ind w:firstLine="643" w:firstLineChars="200"/>
        <w:rPr>
          <w:rFonts w:hint="eastAsia" w:eastAsia="仿宋_GB2312"/>
          <w:sz w:val="32"/>
          <w:szCs w:val="32"/>
        </w:rPr>
      </w:pPr>
      <w:r>
        <w:rPr>
          <w:rFonts w:hint="eastAsia" w:eastAsia="仿宋_GB2312"/>
          <w:b/>
          <w:sz w:val="32"/>
          <w:szCs w:val="32"/>
        </w:rPr>
        <w:t>大藤峡灌区前期工作。</w:t>
      </w:r>
      <w:r>
        <w:rPr>
          <w:rFonts w:hint="eastAsia" w:eastAsia="仿宋_GB2312"/>
          <w:sz w:val="32"/>
          <w:szCs w:val="32"/>
        </w:rPr>
        <w:t>2019年11月印发了大藤峡水利枢纽灌区工程规划的审查意见；自治区人民政府于2020年5月2以“桂政发〔2020〕17号”下达工程停建令；2020年10月编制完成了可行性研究报告送审稿并报送水利厅审查。</w:t>
      </w:r>
    </w:p>
    <w:p>
      <w:pPr>
        <w:pStyle w:val="5"/>
        <w:widowControl/>
        <w:spacing w:line="360" w:lineRule="auto"/>
        <w:ind w:firstLine="643" w:firstLineChars="200"/>
        <w:rPr>
          <w:rFonts w:hint="eastAsia" w:eastAsia="仿宋_GB2312"/>
          <w:sz w:val="32"/>
          <w:szCs w:val="32"/>
        </w:rPr>
      </w:pPr>
      <w:r>
        <w:rPr>
          <w:rFonts w:hint="eastAsia" w:eastAsia="仿宋_GB2312"/>
          <w:b/>
          <w:sz w:val="32"/>
          <w:szCs w:val="32"/>
        </w:rPr>
        <w:t>下六甲灌区前期工作。</w:t>
      </w:r>
      <w:r>
        <w:rPr>
          <w:rFonts w:hint="eastAsia" w:eastAsia="仿宋_GB2312"/>
          <w:sz w:val="32"/>
          <w:szCs w:val="32"/>
        </w:rPr>
        <w:t>2020年7月，水利部水利水电规划设计总院召开灌区规划审查会；11月，水利部水利水电规划设计总院召开灌区规划复审会；12月，以水总函〔2020〕508号印发来宾市下六甲灌区工程规划报告审查意见，自治区水利厅以桂水规计〔2020〕71号印发来宾市下六甲灌区工程规划报告审查意见。</w:t>
      </w:r>
    </w:p>
    <w:p>
      <w:pPr>
        <w:pStyle w:val="5"/>
        <w:widowControl/>
        <w:spacing w:line="360" w:lineRule="auto"/>
        <w:ind w:firstLine="640" w:firstLineChars="200"/>
        <w:rPr>
          <w:rFonts w:hint="eastAsia" w:eastAsia="仿宋_GB2312"/>
          <w:sz w:val="32"/>
          <w:szCs w:val="32"/>
        </w:rPr>
      </w:pPr>
    </w:p>
    <w:p>
      <w:pPr>
        <w:pStyle w:val="5"/>
        <w:widowControl/>
        <w:spacing w:line="360" w:lineRule="auto"/>
        <w:ind w:firstLine="640" w:firstLineChars="200"/>
        <w:rPr>
          <w:rFonts w:hint="eastAsia" w:eastAsia="仿宋_GB2312"/>
          <w:sz w:val="32"/>
          <w:szCs w:val="32"/>
        </w:rPr>
      </w:pPr>
    </w:p>
    <w:p>
      <w:pPr>
        <w:pStyle w:val="5"/>
        <w:widowControl/>
        <w:spacing w:line="360" w:lineRule="auto"/>
        <w:ind w:firstLine="640" w:firstLineChars="200"/>
        <w:rPr>
          <w:rFonts w:hint="eastAsia" w:eastAsia="仿宋_GB2312"/>
          <w:sz w:val="32"/>
          <w:szCs w:val="32"/>
        </w:rPr>
      </w:pPr>
    </w:p>
    <w:p>
      <w:pPr>
        <w:pStyle w:val="5"/>
        <w:widowControl/>
        <w:spacing w:line="360" w:lineRule="auto"/>
        <w:ind w:firstLine="640" w:firstLineChars="200"/>
        <w:rPr>
          <w:rFonts w:hint="eastAsia" w:eastAsia="仿宋_GB2312"/>
          <w:sz w:val="32"/>
          <w:szCs w:val="32"/>
        </w:rPr>
      </w:pPr>
    </w:p>
    <w:tbl>
      <w:tblPr>
        <w:tblStyle w:val="4"/>
        <w:tblW w:w="9400" w:type="dxa"/>
        <w:tblInd w:w="0" w:type="dxa"/>
        <w:tblLayout w:type="fixed"/>
        <w:tblCellMar>
          <w:top w:w="0" w:type="dxa"/>
          <w:left w:w="108" w:type="dxa"/>
          <w:bottom w:w="0" w:type="dxa"/>
          <w:right w:w="108" w:type="dxa"/>
        </w:tblCellMar>
      </w:tblPr>
      <w:tblGrid>
        <w:gridCol w:w="1412"/>
        <w:gridCol w:w="1985"/>
        <w:gridCol w:w="964"/>
        <w:gridCol w:w="1856"/>
        <w:gridCol w:w="1410"/>
        <w:gridCol w:w="1773"/>
      </w:tblGrid>
      <w:tr>
        <w:tblPrEx>
          <w:tblLayout w:type="fixed"/>
          <w:tblCellMar>
            <w:top w:w="0" w:type="dxa"/>
            <w:left w:w="108" w:type="dxa"/>
            <w:bottom w:w="0" w:type="dxa"/>
            <w:right w:w="108" w:type="dxa"/>
          </w:tblCellMar>
        </w:tblPrEx>
        <w:trPr>
          <w:trHeight w:val="285" w:hRule="atLeast"/>
        </w:trPr>
        <w:tc>
          <w:tcPr>
            <w:tcW w:w="9400" w:type="dxa"/>
            <w:gridSpan w:val="6"/>
            <w:tcBorders>
              <w:top w:val="nil"/>
              <w:left w:val="nil"/>
              <w:bottom w:val="nil"/>
              <w:right w:val="nil"/>
            </w:tcBorders>
            <w:shd w:val="clear" w:color="auto" w:fill="auto"/>
            <w:vAlign w:val="center"/>
          </w:tcPr>
          <w:p>
            <w:pPr>
              <w:jc w:val="center"/>
              <w:rPr>
                <w:rFonts w:ascii="仿宋_GB2312" w:hAnsi="宋体" w:eastAsia="仿宋_GB2312" w:cs="宋体"/>
                <w:b/>
                <w:bCs/>
                <w:color w:val="000000"/>
                <w:sz w:val="24"/>
              </w:rPr>
            </w:pPr>
            <w:r>
              <w:rPr>
                <w:rFonts w:ascii="方正小标宋简体" w:hAnsi="方正小标宋简体" w:eastAsia="方正小标宋简体" w:cs="方正小标宋简体"/>
                <w:color w:val="000000"/>
                <w:sz w:val="28"/>
                <w:szCs w:val="28"/>
              </w:rPr>
              <w:t>20</w:t>
            </w:r>
            <w:r>
              <w:rPr>
                <w:rFonts w:hint="eastAsia" w:ascii="方正小标宋简体" w:hAnsi="方正小标宋简体" w:eastAsia="方正小标宋简体" w:cs="方正小标宋简体"/>
                <w:color w:val="000000"/>
                <w:sz w:val="28"/>
                <w:szCs w:val="28"/>
              </w:rPr>
              <w:t>20年面上重点水利前期工作审查审批情况表</w:t>
            </w:r>
          </w:p>
        </w:tc>
      </w:tr>
      <w:tr>
        <w:tblPrEx>
          <w:tblLayout w:type="fixed"/>
          <w:tblCellMar>
            <w:top w:w="0" w:type="dxa"/>
            <w:left w:w="108" w:type="dxa"/>
            <w:bottom w:w="0" w:type="dxa"/>
            <w:right w:w="108" w:type="dxa"/>
          </w:tblCellMar>
        </w:tblPrEx>
        <w:trPr>
          <w:trHeight w:val="855" w:hRule="atLeast"/>
        </w:trPr>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color w:val="000000"/>
                <w:sz w:val="24"/>
              </w:rPr>
            </w:pPr>
            <w:r>
              <w:rPr>
                <w:rFonts w:hint="eastAsia" w:ascii="黑体" w:hAnsi="黑体" w:eastAsia="黑体" w:cs="黑体"/>
                <w:color w:val="000000"/>
                <w:sz w:val="24"/>
              </w:rPr>
              <w:t>序号</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黑体"/>
                <w:color w:val="000000"/>
                <w:sz w:val="24"/>
              </w:rPr>
            </w:pPr>
            <w:r>
              <w:rPr>
                <w:rFonts w:hint="eastAsia" w:ascii="黑体" w:hAnsi="黑体" w:eastAsia="黑体" w:cs="黑体"/>
                <w:color w:val="000000"/>
                <w:sz w:val="24"/>
              </w:rPr>
              <w:t>项目类型</w:t>
            </w:r>
          </w:p>
        </w:tc>
        <w:tc>
          <w:tcPr>
            <w:tcW w:w="964"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黑体"/>
                <w:color w:val="000000"/>
                <w:sz w:val="24"/>
              </w:rPr>
            </w:pPr>
            <w:r>
              <w:rPr>
                <w:rFonts w:hint="eastAsia" w:ascii="黑体" w:hAnsi="黑体" w:eastAsia="黑体" w:cs="黑体"/>
                <w:color w:val="000000"/>
                <w:sz w:val="24"/>
              </w:rPr>
              <w:t>审查项目</w:t>
            </w:r>
          </w:p>
        </w:tc>
        <w:tc>
          <w:tcPr>
            <w:tcW w:w="1856"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黑体"/>
                <w:color w:val="000000"/>
                <w:sz w:val="24"/>
              </w:rPr>
            </w:pPr>
            <w:r>
              <w:rPr>
                <w:rFonts w:hint="eastAsia" w:ascii="黑体" w:hAnsi="黑体" w:eastAsia="黑体" w:cs="黑体"/>
                <w:color w:val="000000"/>
                <w:sz w:val="24"/>
              </w:rPr>
              <w:t>出具审查意见项目（含上年结转、下放市县项目）</w:t>
            </w:r>
          </w:p>
        </w:tc>
        <w:tc>
          <w:tcPr>
            <w:tcW w:w="1410"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黑体"/>
                <w:color w:val="000000"/>
                <w:sz w:val="24"/>
              </w:rPr>
            </w:pPr>
            <w:r>
              <w:rPr>
                <w:rFonts w:hint="eastAsia" w:ascii="黑体" w:hAnsi="黑体" w:eastAsia="黑体" w:cs="黑体"/>
                <w:color w:val="000000"/>
                <w:sz w:val="24"/>
              </w:rPr>
              <w:t>批复项目</w:t>
            </w:r>
          </w:p>
        </w:tc>
        <w:tc>
          <w:tcPr>
            <w:tcW w:w="1773" w:type="dxa"/>
            <w:tcBorders>
              <w:top w:val="single" w:color="auto" w:sz="4" w:space="0"/>
              <w:left w:val="nil"/>
              <w:bottom w:val="single" w:color="auto" w:sz="4" w:space="0"/>
              <w:right w:val="single" w:color="auto" w:sz="4" w:space="0"/>
            </w:tcBorders>
            <w:shd w:val="clear" w:color="auto" w:fill="auto"/>
            <w:vAlign w:val="center"/>
          </w:tcPr>
          <w:p>
            <w:pPr>
              <w:jc w:val="center"/>
              <w:rPr>
                <w:rFonts w:ascii="黑体" w:hAnsi="黑体" w:eastAsia="黑体" w:cs="黑体"/>
                <w:color w:val="000000"/>
                <w:sz w:val="24"/>
              </w:rPr>
            </w:pPr>
            <w:r>
              <w:rPr>
                <w:rFonts w:hint="eastAsia" w:ascii="黑体" w:hAnsi="黑体" w:eastAsia="黑体" w:cs="黑体"/>
                <w:color w:val="000000"/>
                <w:sz w:val="24"/>
              </w:rPr>
              <w:t>备注</w:t>
            </w:r>
          </w:p>
        </w:tc>
      </w:tr>
      <w:tr>
        <w:tblPrEx>
          <w:tblLayout w:type="fixed"/>
          <w:tblCellMar>
            <w:top w:w="0" w:type="dxa"/>
            <w:left w:w="108" w:type="dxa"/>
            <w:bottom w:w="0" w:type="dxa"/>
            <w:right w:w="108" w:type="dxa"/>
          </w:tblCellMar>
        </w:tblPrEx>
        <w:trPr>
          <w:trHeight w:val="431" w:hRule="atLeast"/>
        </w:trPr>
        <w:tc>
          <w:tcPr>
            <w:tcW w:w="141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1</w:t>
            </w:r>
          </w:p>
        </w:tc>
        <w:tc>
          <w:tcPr>
            <w:tcW w:w="1985" w:type="dxa"/>
            <w:tcBorders>
              <w:top w:val="nil"/>
              <w:left w:val="nil"/>
              <w:bottom w:val="single" w:color="auto" w:sz="4" w:space="0"/>
              <w:right w:val="single" w:color="auto" w:sz="4" w:space="0"/>
            </w:tcBorders>
            <w:shd w:val="clear" w:color="auto" w:fill="auto"/>
          </w:tcPr>
          <w:p>
            <w:pPr>
              <w:jc w:val="center"/>
              <w:rPr>
                <w:rFonts w:ascii="仿宋_GB2312" w:hAnsi="宋体" w:eastAsia="仿宋_GB2312" w:cs="宋体"/>
                <w:color w:val="000000"/>
                <w:sz w:val="24"/>
              </w:rPr>
            </w:pPr>
            <w:r>
              <w:rPr>
                <w:rFonts w:hint="eastAsia"/>
              </w:rPr>
              <w:t>中小河流治理</w:t>
            </w:r>
          </w:p>
        </w:tc>
        <w:tc>
          <w:tcPr>
            <w:tcW w:w="964" w:type="dxa"/>
            <w:tcBorders>
              <w:top w:val="nil"/>
              <w:left w:val="nil"/>
              <w:bottom w:val="single" w:color="auto" w:sz="4" w:space="0"/>
              <w:right w:val="single" w:color="auto" w:sz="4" w:space="0"/>
            </w:tcBorders>
            <w:shd w:val="clear" w:color="auto" w:fill="auto"/>
          </w:tcPr>
          <w:p>
            <w:pPr>
              <w:jc w:val="center"/>
              <w:rPr>
                <w:color w:val="000000"/>
                <w:sz w:val="24"/>
              </w:rPr>
            </w:pPr>
            <w:r>
              <w:rPr>
                <w:rFonts w:hint="eastAsia"/>
              </w:rPr>
              <w:t>3</w:t>
            </w:r>
          </w:p>
        </w:tc>
        <w:tc>
          <w:tcPr>
            <w:tcW w:w="1856" w:type="dxa"/>
            <w:tcBorders>
              <w:top w:val="nil"/>
              <w:left w:val="nil"/>
              <w:bottom w:val="single" w:color="auto" w:sz="4" w:space="0"/>
              <w:right w:val="single" w:color="auto" w:sz="4" w:space="0"/>
            </w:tcBorders>
            <w:shd w:val="clear" w:color="auto" w:fill="auto"/>
          </w:tcPr>
          <w:p>
            <w:pPr>
              <w:jc w:val="center"/>
              <w:rPr>
                <w:color w:val="000000"/>
                <w:sz w:val="24"/>
              </w:rPr>
            </w:pPr>
            <w:r>
              <w:rPr>
                <w:rFonts w:hint="eastAsia"/>
              </w:rPr>
              <w:t>7</w:t>
            </w:r>
          </w:p>
        </w:tc>
        <w:tc>
          <w:tcPr>
            <w:tcW w:w="1410" w:type="dxa"/>
            <w:tcBorders>
              <w:top w:val="nil"/>
              <w:left w:val="nil"/>
              <w:bottom w:val="single" w:color="auto" w:sz="4" w:space="0"/>
              <w:right w:val="single" w:color="auto" w:sz="4" w:space="0"/>
            </w:tcBorders>
            <w:shd w:val="clear" w:color="auto" w:fill="auto"/>
          </w:tcPr>
          <w:p>
            <w:pPr>
              <w:jc w:val="center"/>
              <w:rPr>
                <w:sz w:val="24"/>
              </w:rPr>
            </w:pPr>
            <w:r>
              <w:rPr>
                <w:rFonts w:hint="eastAsia"/>
              </w:rPr>
              <w:t>4</w:t>
            </w:r>
          </w:p>
        </w:tc>
        <w:tc>
          <w:tcPr>
            <w:tcW w:w="177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出具审查意见和批复数量含</w:t>
            </w:r>
            <w:r>
              <w:rPr>
                <w:rFonts w:ascii="仿宋_GB2312" w:hAnsi="宋体" w:eastAsia="仿宋_GB2312" w:cs="宋体"/>
                <w:color w:val="000000"/>
                <w:sz w:val="24"/>
              </w:rPr>
              <w:t>20</w:t>
            </w:r>
            <w:r>
              <w:rPr>
                <w:rFonts w:hint="eastAsia" w:ascii="仿宋_GB2312" w:hAnsi="宋体" w:eastAsia="仿宋_GB2312" w:cs="宋体"/>
                <w:color w:val="000000"/>
                <w:sz w:val="24"/>
              </w:rPr>
              <w:t>20年以前项目</w:t>
            </w:r>
          </w:p>
        </w:tc>
      </w:tr>
      <w:tr>
        <w:tblPrEx>
          <w:tblLayout w:type="fixed"/>
          <w:tblCellMar>
            <w:top w:w="0" w:type="dxa"/>
            <w:left w:w="108" w:type="dxa"/>
            <w:bottom w:w="0" w:type="dxa"/>
            <w:right w:w="108" w:type="dxa"/>
          </w:tblCellMar>
        </w:tblPrEx>
        <w:trPr>
          <w:trHeight w:val="431" w:hRule="atLeast"/>
        </w:trPr>
        <w:tc>
          <w:tcPr>
            <w:tcW w:w="1412"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2</w:t>
            </w:r>
          </w:p>
        </w:tc>
        <w:tc>
          <w:tcPr>
            <w:tcW w:w="1985" w:type="dxa"/>
            <w:tcBorders>
              <w:top w:val="nil"/>
              <w:left w:val="nil"/>
              <w:bottom w:val="single" w:color="auto" w:sz="4" w:space="0"/>
              <w:right w:val="single" w:color="auto" w:sz="4" w:space="0"/>
            </w:tcBorders>
            <w:shd w:val="clear" w:color="000000" w:fill="auto"/>
          </w:tcPr>
          <w:p>
            <w:pPr>
              <w:jc w:val="center"/>
              <w:rPr>
                <w:rFonts w:ascii="仿宋_GB2312" w:hAnsi="宋体" w:eastAsia="仿宋_GB2312" w:cs="宋体"/>
                <w:color w:val="000000"/>
                <w:sz w:val="24"/>
              </w:rPr>
            </w:pPr>
            <w:r>
              <w:rPr>
                <w:rFonts w:hint="eastAsia"/>
              </w:rPr>
              <w:t>病险水库</w:t>
            </w:r>
          </w:p>
        </w:tc>
        <w:tc>
          <w:tcPr>
            <w:tcW w:w="964"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16</w:t>
            </w:r>
          </w:p>
        </w:tc>
        <w:tc>
          <w:tcPr>
            <w:tcW w:w="1856"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15</w:t>
            </w:r>
          </w:p>
        </w:tc>
        <w:tc>
          <w:tcPr>
            <w:tcW w:w="1410" w:type="dxa"/>
            <w:tcBorders>
              <w:top w:val="nil"/>
              <w:left w:val="nil"/>
              <w:bottom w:val="single" w:color="auto" w:sz="4" w:space="0"/>
              <w:right w:val="single" w:color="auto" w:sz="4" w:space="0"/>
            </w:tcBorders>
            <w:shd w:val="clear" w:color="000000" w:fill="auto"/>
          </w:tcPr>
          <w:p>
            <w:pPr>
              <w:jc w:val="center"/>
              <w:rPr>
                <w:sz w:val="24"/>
              </w:rPr>
            </w:pPr>
            <w:r>
              <w:rPr>
                <w:rFonts w:hint="eastAsia"/>
              </w:rPr>
              <w:t>18</w:t>
            </w:r>
          </w:p>
        </w:tc>
        <w:tc>
          <w:tcPr>
            <w:tcW w:w="177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r>
      <w:tr>
        <w:tblPrEx>
          <w:tblLayout w:type="fixed"/>
          <w:tblCellMar>
            <w:top w:w="0" w:type="dxa"/>
            <w:left w:w="108" w:type="dxa"/>
            <w:bottom w:w="0" w:type="dxa"/>
            <w:right w:w="108" w:type="dxa"/>
          </w:tblCellMar>
        </w:tblPrEx>
        <w:trPr>
          <w:trHeight w:val="431" w:hRule="atLeast"/>
        </w:trPr>
        <w:tc>
          <w:tcPr>
            <w:tcW w:w="1412"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3</w:t>
            </w:r>
          </w:p>
        </w:tc>
        <w:tc>
          <w:tcPr>
            <w:tcW w:w="1985" w:type="dxa"/>
            <w:tcBorders>
              <w:top w:val="nil"/>
              <w:left w:val="nil"/>
              <w:bottom w:val="single" w:color="auto" w:sz="4" w:space="0"/>
              <w:right w:val="single" w:color="auto" w:sz="4" w:space="0"/>
            </w:tcBorders>
            <w:shd w:val="clear" w:color="000000" w:fill="auto"/>
          </w:tcPr>
          <w:p>
            <w:pPr>
              <w:jc w:val="center"/>
              <w:rPr>
                <w:rFonts w:ascii="仿宋_GB2312" w:hAnsi="宋体" w:eastAsia="仿宋_GB2312" w:cs="宋体"/>
                <w:color w:val="000000"/>
                <w:sz w:val="24"/>
              </w:rPr>
            </w:pPr>
            <w:r>
              <w:rPr>
                <w:rFonts w:hint="eastAsia"/>
              </w:rPr>
              <w:t>水源工程</w:t>
            </w:r>
          </w:p>
        </w:tc>
        <w:tc>
          <w:tcPr>
            <w:tcW w:w="964"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4</w:t>
            </w:r>
          </w:p>
        </w:tc>
        <w:tc>
          <w:tcPr>
            <w:tcW w:w="1856"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4</w:t>
            </w:r>
          </w:p>
        </w:tc>
        <w:tc>
          <w:tcPr>
            <w:tcW w:w="1410" w:type="dxa"/>
            <w:tcBorders>
              <w:top w:val="nil"/>
              <w:left w:val="nil"/>
              <w:bottom w:val="single" w:color="auto" w:sz="4" w:space="0"/>
              <w:right w:val="single" w:color="auto" w:sz="4" w:space="0"/>
            </w:tcBorders>
            <w:shd w:val="clear" w:color="000000" w:fill="auto"/>
          </w:tcPr>
          <w:p>
            <w:pPr>
              <w:jc w:val="center"/>
              <w:rPr>
                <w:sz w:val="24"/>
              </w:rPr>
            </w:pPr>
            <w:r>
              <w:rPr>
                <w:rFonts w:hint="eastAsia"/>
              </w:rPr>
              <w:t>4</w:t>
            </w:r>
          </w:p>
        </w:tc>
        <w:tc>
          <w:tcPr>
            <w:tcW w:w="177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r>
      <w:tr>
        <w:tblPrEx>
          <w:tblLayout w:type="fixed"/>
          <w:tblCellMar>
            <w:top w:w="0" w:type="dxa"/>
            <w:left w:w="108" w:type="dxa"/>
            <w:bottom w:w="0" w:type="dxa"/>
            <w:right w:w="108" w:type="dxa"/>
          </w:tblCellMar>
        </w:tblPrEx>
        <w:trPr>
          <w:trHeight w:val="431" w:hRule="atLeast"/>
        </w:trPr>
        <w:tc>
          <w:tcPr>
            <w:tcW w:w="1412"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4</w:t>
            </w:r>
          </w:p>
        </w:tc>
        <w:tc>
          <w:tcPr>
            <w:tcW w:w="1985" w:type="dxa"/>
            <w:tcBorders>
              <w:top w:val="nil"/>
              <w:left w:val="nil"/>
              <w:bottom w:val="single" w:color="auto" w:sz="4" w:space="0"/>
              <w:right w:val="single" w:color="auto" w:sz="4" w:space="0"/>
            </w:tcBorders>
            <w:shd w:val="clear" w:color="000000" w:fill="auto"/>
          </w:tcPr>
          <w:p>
            <w:pPr>
              <w:jc w:val="center"/>
              <w:rPr>
                <w:rFonts w:ascii="仿宋_GB2312" w:hAnsi="宋体" w:eastAsia="仿宋_GB2312" w:cs="宋体"/>
                <w:color w:val="000000"/>
                <w:sz w:val="24"/>
              </w:rPr>
            </w:pPr>
            <w:r>
              <w:rPr>
                <w:rFonts w:hint="eastAsia"/>
              </w:rPr>
              <w:t>主要支流</w:t>
            </w:r>
          </w:p>
        </w:tc>
        <w:tc>
          <w:tcPr>
            <w:tcW w:w="964"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11</w:t>
            </w:r>
          </w:p>
        </w:tc>
        <w:tc>
          <w:tcPr>
            <w:tcW w:w="1856"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19</w:t>
            </w:r>
          </w:p>
        </w:tc>
        <w:tc>
          <w:tcPr>
            <w:tcW w:w="1410" w:type="dxa"/>
            <w:tcBorders>
              <w:top w:val="nil"/>
              <w:left w:val="nil"/>
              <w:bottom w:val="single" w:color="auto" w:sz="4" w:space="0"/>
              <w:right w:val="single" w:color="auto" w:sz="4" w:space="0"/>
            </w:tcBorders>
            <w:shd w:val="clear" w:color="000000" w:fill="auto"/>
          </w:tcPr>
          <w:p>
            <w:pPr>
              <w:jc w:val="center"/>
              <w:rPr>
                <w:sz w:val="24"/>
              </w:rPr>
            </w:pPr>
            <w:r>
              <w:rPr>
                <w:rFonts w:hint="eastAsia"/>
              </w:rPr>
              <w:t>14</w:t>
            </w:r>
          </w:p>
        </w:tc>
        <w:tc>
          <w:tcPr>
            <w:tcW w:w="177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r>
      <w:tr>
        <w:tblPrEx>
          <w:tblLayout w:type="fixed"/>
          <w:tblCellMar>
            <w:top w:w="0" w:type="dxa"/>
            <w:left w:w="108" w:type="dxa"/>
            <w:bottom w:w="0" w:type="dxa"/>
            <w:right w:w="108" w:type="dxa"/>
          </w:tblCellMar>
        </w:tblPrEx>
        <w:trPr>
          <w:trHeight w:val="431" w:hRule="atLeast"/>
        </w:trPr>
        <w:tc>
          <w:tcPr>
            <w:tcW w:w="1412"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5</w:t>
            </w:r>
          </w:p>
        </w:tc>
        <w:tc>
          <w:tcPr>
            <w:tcW w:w="1985" w:type="dxa"/>
            <w:tcBorders>
              <w:top w:val="nil"/>
              <w:left w:val="nil"/>
              <w:bottom w:val="single" w:color="auto" w:sz="4" w:space="0"/>
              <w:right w:val="single" w:color="auto" w:sz="4" w:space="0"/>
            </w:tcBorders>
            <w:shd w:val="clear" w:color="000000" w:fill="auto"/>
          </w:tcPr>
          <w:p>
            <w:pPr>
              <w:jc w:val="center"/>
              <w:rPr>
                <w:rFonts w:ascii="仿宋_GB2312" w:hAnsi="宋体" w:eastAsia="仿宋_GB2312" w:cs="宋体"/>
                <w:color w:val="000000"/>
                <w:sz w:val="24"/>
              </w:rPr>
            </w:pPr>
            <w:r>
              <w:rPr>
                <w:rFonts w:hint="eastAsia"/>
              </w:rPr>
              <w:t>其他</w:t>
            </w:r>
          </w:p>
        </w:tc>
        <w:tc>
          <w:tcPr>
            <w:tcW w:w="964"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24</w:t>
            </w:r>
          </w:p>
        </w:tc>
        <w:tc>
          <w:tcPr>
            <w:tcW w:w="1856"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26</w:t>
            </w:r>
          </w:p>
        </w:tc>
        <w:tc>
          <w:tcPr>
            <w:tcW w:w="1410" w:type="dxa"/>
            <w:tcBorders>
              <w:top w:val="nil"/>
              <w:left w:val="nil"/>
              <w:bottom w:val="single" w:color="auto" w:sz="4" w:space="0"/>
              <w:right w:val="single" w:color="auto" w:sz="4" w:space="0"/>
            </w:tcBorders>
            <w:shd w:val="clear" w:color="000000" w:fill="auto"/>
          </w:tcPr>
          <w:p>
            <w:pPr>
              <w:jc w:val="center"/>
              <w:rPr>
                <w:sz w:val="24"/>
              </w:rPr>
            </w:pPr>
            <w:r>
              <w:rPr>
                <w:rFonts w:hint="eastAsia"/>
              </w:rPr>
              <w:t>20</w:t>
            </w:r>
          </w:p>
        </w:tc>
        <w:tc>
          <w:tcPr>
            <w:tcW w:w="177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r>
      <w:tr>
        <w:tblPrEx>
          <w:tblLayout w:type="fixed"/>
          <w:tblCellMar>
            <w:top w:w="0" w:type="dxa"/>
            <w:left w:w="108" w:type="dxa"/>
            <w:bottom w:w="0" w:type="dxa"/>
            <w:right w:w="108" w:type="dxa"/>
          </w:tblCellMar>
        </w:tblPrEx>
        <w:trPr>
          <w:trHeight w:val="431" w:hRule="atLeast"/>
        </w:trPr>
        <w:tc>
          <w:tcPr>
            <w:tcW w:w="1412" w:type="dxa"/>
            <w:tcBorders>
              <w:top w:val="nil"/>
              <w:left w:val="single" w:color="auto" w:sz="4" w:space="0"/>
              <w:bottom w:val="single" w:color="auto" w:sz="4" w:space="0"/>
              <w:right w:val="single" w:color="auto" w:sz="4" w:space="0"/>
            </w:tcBorders>
            <w:shd w:val="clear" w:color="000000" w:fill="auto"/>
            <w:vAlign w:val="center"/>
          </w:tcPr>
          <w:p>
            <w:pPr>
              <w:jc w:val="center"/>
              <w:rPr>
                <w:rFonts w:ascii="仿宋_GB2312" w:hAnsi="宋体" w:eastAsia="仿宋_GB2312" w:cs="宋体"/>
                <w:color w:val="000000"/>
                <w:sz w:val="24"/>
              </w:rPr>
            </w:pPr>
          </w:p>
        </w:tc>
        <w:tc>
          <w:tcPr>
            <w:tcW w:w="1985" w:type="dxa"/>
            <w:tcBorders>
              <w:top w:val="nil"/>
              <w:left w:val="nil"/>
              <w:bottom w:val="single" w:color="auto" w:sz="4" w:space="0"/>
              <w:right w:val="single" w:color="auto" w:sz="4" w:space="0"/>
            </w:tcBorders>
            <w:shd w:val="clear" w:color="000000" w:fill="auto"/>
          </w:tcPr>
          <w:p>
            <w:pPr>
              <w:jc w:val="center"/>
              <w:rPr>
                <w:rFonts w:ascii="仿宋_GB2312" w:hAnsi="宋体" w:eastAsia="仿宋_GB2312" w:cs="宋体"/>
                <w:color w:val="000000"/>
                <w:sz w:val="24"/>
              </w:rPr>
            </w:pPr>
            <w:r>
              <w:rPr>
                <w:rFonts w:hint="eastAsia"/>
              </w:rPr>
              <w:t>合计</w:t>
            </w:r>
          </w:p>
        </w:tc>
        <w:tc>
          <w:tcPr>
            <w:tcW w:w="964"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58</w:t>
            </w:r>
          </w:p>
        </w:tc>
        <w:tc>
          <w:tcPr>
            <w:tcW w:w="1856" w:type="dxa"/>
            <w:tcBorders>
              <w:top w:val="nil"/>
              <w:left w:val="nil"/>
              <w:bottom w:val="single" w:color="auto" w:sz="4" w:space="0"/>
              <w:right w:val="single" w:color="auto" w:sz="4" w:space="0"/>
            </w:tcBorders>
            <w:shd w:val="clear" w:color="000000" w:fill="auto"/>
          </w:tcPr>
          <w:p>
            <w:pPr>
              <w:jc w:val="center"/>
              <w:rPr>
                <w:color w:val="000000"/>
                <w:sz w:val="24"/>
              </w:rPr>
            </w:pPr>
            <w:r>
              <w:rPr>
                <w:rFonts w:hint="eastAsia"/>
              </w:rPr>
              <w:t>71</w:t>
            </w:r>
          </w:p>
        </w:tc>
        <w:tc>
          <w:tcPr>
            <w:tcW w:w="1410" w:type="dxa"/>
            <w:tcBorders>
              <w:top w:val="nil"/>
              <w:left w:val="nil"/>
              <w:bottom w:val="single" w:color="auto" w:sz="4" w:space="0"/>
              <w:right w:val="single" w:color="auto" w:sz="4" w:space="0"/>
            </w:tcBorders>
            <w:shd w:val="clear" w:color="000000" w:fill="auto"/>
          </w:tcPr>
          <w:p>
            <w:pPr>
              <w:jc w:val="center"/>
              <w:rPr>
                <w:sz w:val="24"/>
              </w:rPr>
            </w:pPr>
            <w:r>
              <w:rPr>
                <w:rFonts w:hint="eastAsia"/>
              </w:rPr>
              <w:t>60</w:t>
            </w:r>
          </w:p>
        </w:tc>
        <w:tc>
          <w:tcPr>
            <w:tcW w:w="177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r>
    </w:tbl>
    <w:p>
      <w:pPr>
        <w:spacing w:line="580" w:lineRule="exact"/>
        <w:ind w:firstLine="643" w:firstLineChars="200"/>
        <w:rPr>
          <w:rFonts w:hint="default" w:ascii="Times New Roman" w:hAnsi="Times New Roman" w:eastAsia="仿宋_GB2312" w:cs="Times New Roman"/>
          <w:snapToGrid w:val="0"/>
          <w:color w:val="auto"/>
          <w:sz w:val="32"/>
          <w:szCs w:val="32"/>
        </w:rPr>
      </w:pPr>
      <w:r>
        <w:rPr>
          <w:rFonts w:hint="eastAsia" w:eastAsia="仿宋_GB2312"/>
          <w:b/>
          <w:bCs/>
          <w:sz w:val="32"/>
          <w:szCs w:val="32"/>
        </w:rPr>
        <w:t>全面推行河长制湖长制。</w:t>
      </w:r>
      <w:r>
        <w:rPr>
          <w:rFonts w:hint="default" w:ascii="Times New Roman" w:hAnsi="Times New Roman" w:eastAsia="仿宋_GB2312" w:cs="Times New Roman"/>
          <w:color w:val="auto"/>
          <w:sz w:val="32"/>
          <w:szCs w:val="32"/>
        </w:rPr>
        <w:t>2020年两位自治区总河长及四位自治区河长以上率下，巡河调研，研究部署河湖管理保护工作，现场协调督办重大问题，颁布自治区第4号总河长令，持续深入推进“河长巡河”“河长治污”“清四乱”“河湖划界”“岸线规划”“美丽幸福河湖建设”。推动解决系列重难点问题。2020年全区52个国家地表水考核断面水质优良（Ⅰ～Ⅲ类）比例实现100%，排名全国第一。有9个市入围全国地级及以上城市地表水环境质量前30名。2020年，水利部印发《关于表彰全面推行河长制湖长制先进集体和先进个人的决定》,我区水利厅河长制工作处等10家单位27名个人光荣上榜。因河长制湖长制工作推进力度大、</w:t>
      </w:r>
      <w:r>
        <w:rPr>
          <w:rFonts w:hint="default" w:ascii="Times New Roman" w:hAnsi="Times New Roman" w:eastAsia="仿宋_GB2312" w:cs="Times New Roman"/>
          <w:snapToGrid w:val="0"/>
          <w:color w:val="auto"/>
          <w:sz w:val="32"/>
          <w:szCs w:val="32"/>
        </w:rPr>
        <w:t>河湖管理保护成效明显，我区柳州区鹿寨县获国务院办公厅予以督查激励通报表扬，2021年在安排中央财政水利发展资金时适当倾斜，并给予1000万元奖励，用于河长制湖长制及河湖管理保护工作。</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在推进河湖“清四乱”常态化规范化方面。全区各级河湖长巡河巡湖近</w:t>
      </w:r>
      <w:r>
        <w:rPr>
          <w:rFonts w:hint="default" w:ascii="Times New Roman" w:hAnsi="Times New Roman" w:eastAsia="仿宋_GB2312" w:cs="Times New Roman"/>
          <w:b w:val="0"/>
          <w:bCs w:val="0"/>
          <w:color w:val="auto"/>
          <w:kern w:val="2"/>
          <w:sz w:val="32"/>
          <w:szCs w:val="32"/>
        </w:rPr>
        <w:t>120万人</w:t>
      </w:r>
      <w:r>
        <w:rPr>
          <w:rFonts w:hint="default" w:ascii="Times New Roman" w:hAnsi="Times New Roman" w:eastAsia="仿宋_GB2312" w:cs="Times New Roman"/>
          <w:color w:val="auto"/>
          <w:sz w:val="32"/>
          <w:szCs w:val="32"/>
        </w:rPr>
        <w:t>次，推动</w:t>
      </w:r>
      <w:r>
        <w:rPr>
          <w:rFonts w:hint="default" w:ascii="Times New Roman" w:hAnsi="Times New Roman" w:eastAsia="仿宋_GB2312" w:cs="Times New Roman"/>
          <w:b w:val="0"/>
          <w:bCs w:val="0"/>
          <w:color w:val="auto"/>
          <w:kern w:val="2"/>
          <w:sz w:val="32"/>
          <w:szCs w:val="32"/>
        </w:rPr>
        <w:t>2188个</w:t>
      </w:r>
      <w:r>
        <w:rPr>
          <w:rFonts w:hint="default" w:ascii="Times New Roman" w:hAnsi="Times New Roman" w:eastAsia="仿宋_GB2312" w:cs="Times New Roman"/>
          <w:color w:val="auto"/>
          <w:sz w:val="32"/>
          <w:szCs w:val="32"/>
        </w:rPr>
        <w:t>河湖“四乱”问题整治销号；清理非法占用河道岸线</w:t>
      </w:r>
      <w:r>
        <w:rPr>
          <w:rFonts w:hint="default" w:ascii="Times New Roman" w:hAnsi="Times New Roman" w:eastAsia="仿宋_GB2312" w:cs="Times New Roman"/>
          <w:b w:val="0"/>
          <w:bCs w:val="0"/>
          <w:color w:val="auto"/>
          <w:kern w:val="2"/>
          <w:sz w:val="32"/>
          <w:szCs w:val="32"/>
        </w:rPr>
        <w:t>813.9</w:t>
      </w:r>
      <w:r>
        <w:rPr>
          <w:rFonts w:hint="default" w:ascii="Times New Roman" w:hAnsi="Times New Roman" w:eastAsia="仿宋_GB2312" w:cs="Times New Roman"/>
          <w:color w:val="auto"/>
          <w:sz w:val="32"/>
          <w:szCs w:val="32"/>
        </w:rPr>
        <w:t>公里，拆除违法建筑</w:t>
      </w:r>
      <w:r>
        <w:rPr>
          <w:rFonts w:hint="default" w:ascii="Times New Roman" w:hAnsi="Times New Roman" w:eastAsia="仿宋_GB2312" w:cs="Times New Roman"/>
          <w:b w:val="0"/>
          <w:bCs w:val="0"/>
          <w:color w:val="auto"/>
          <w:kern w:val="2"/>
          <w:sz w:val="32"/>
          <w:szCs w:val="32"/>
        </w:rPr>
        <w:t>61.8</w:t>
      </w:r>
      <w:r>
        <w:rPr>
          <w:rFonts w:hint="default" w:ascii="Times New Roman" w:hAnsi="Times New Roman" w:eastAsia="仿宋_GB2312" w:cs="Times New Roman"/>
          <w:color w:val="auto"/>
          <w:sz w:val="32"/>
          <w:szCs w:val="32"/>
        </w:rPr>
        <w:t>平方米，清除非法网箱养殖</w:t>
      </w:r>
      <w:r>
        <w:rPr>
          <w:rFonts w:hint="default" w:ascii="Times New Roman" w:hAnsi="Times New Roman" w:eastAsia="仿宋_GB2312" w:cs="Times New Roman"/>
          <w:b w:val="0"/>
          <w:bCs w:val="0"/>
          <w:color w:val="auto"/>
          <w:kern w:val="2"/>
          <w:sz w:val="32"/>
          <w:szCs w:val="32"/>
        </w:rPr>
        <w:t>48.9</w:t>
      </w:r>
      <w:r>
        <w:rPr>
          <w:rFonts w:hint="default" w:ascii="Times New Roman" w:hAnsi="Times New Roman" w:eastAsia="仿宋_GB2312" w:cs="Times New Roman"/>
          <w:color w:val="auto"/>
          <w:sz w:val="32"/>
          <w:szCs w:val="32"/>
        </w:rPr>
        <w:t>万平方米，清理非法采砂点</w:t>
      </w:r>
      <w:r>
        <w:rPr>
          <w:rFonts w:hint="default" w:ascii="Times New Roman" w:hAnsi="Times New Roman" w:eastAsia="仿宋_GB2312" w:cs="Times New Roman"/>
          <w:b w:val="0"/>
          <w:bCs w:val="0"/>
          <w:color w:val="auto"/>
          <w:kern w:val="2"/>
          <w:sz w:val="32"/>
          <w:szCs w:val="32"/>
        </w:rPr>
        <w:t>461个</w:t>
      </w:r>
      <w:r>
        <w:rPr>
          <w:rFonts w:hint="default" w:ascii="Times New Roman" w:hAnsi="Times New Roman" w:eastAsia="仿宋_GB2312" w:cs="Times New Roman"/>
          <w:color w:val="auto"/>
          <w:sz w:val="32"/>
          <w:szCs w:val="32"/>
        </w:rPr>
        <w:t>等，河湖管理面貌不断改善。</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在水污染防治攻坚战方面。推动建成</w:t>
      </w:r>
      <w:r>
        <w:rPr>
          <w:rFonts w:hint="default" w:ascii="Times New Roman" w:hAnsi="Times New Roman" w:eastAsia="仿宋_GB2312" w:cs="Times New Roman"/>
          <w:b w:val="0"/>
          <w:bCs w:val="0"/>
          <w:color w:val="auto"/>
          <w:kern w:val="2"/>
          <w:sz w:val="32"/>
          <w:szCs w:val="32"/>
        </w:rPr>
        <w:t>723个</w:t>
      </w:r>
      <w:r>
        <w:rPr>
          <w:rFonts w:hint="default" w:ascii="Times New Roman" w:hAnsi="Times New Roman" w:eastAsia="仿宋_GB2312" w:cs="Times New Roman"/>
          <w:color w:val="auto"/>
          <w:sz w:val="32"/>
          <w:szCs w:val="32"/>
        </w:rPr>
        <w:t>镇级污水处理设施；推广测土配方施肥面积稳定在</w:t>
      </w:r>
      <w:r>
        <w:rPr>
          <w:rFonts w:hint="default" w:ascii="Times New Roman" w:hAnsi="Times New Roman" w:eastAsia="仿宋_GB2312" w:cs="Times New Roman"/>
          <w:b w:val="0"/>
          <w:bCs w:val="0"/>
          <w:color w:val="auto"/>
          <w:kern w:val="2"/>
          <w:sz w:val="32"/>
          <w:szCs w:val="32"/>
        </w:rPr>
        <w:t>6400万</w:t>
      </w:r>
      <w:r>
        <w:rPr>
          <w:rFonts w:hint="default" w:ascii="Times New Roman" w:hAnsi="Times New Roman" w:eastAsia="仿宋_GB2312" w:cs="Times New Roman"/>
          <w:color w:val="auto"/>
          <w:sz w:val="32"/>
          <w:szCs w:val="32"/>
        </w:rPr>
        <w:t>亩次以上，农药使用量比上年减少约</w:t>
      </w:r>
      <w:r>
        <w:rPr>
          <w:rFonts w:hint="default" w:ascii="Times New Roman" w:hAnsi="Times New Roman" w:eastAsia="仿宋_GB2312" w:cs="Times New Roman"/>
          <w:b w:val="0"/>
          <w:bCs w:val="0"/>
          <w:color w:val="auto"/>
          <w:kern w:val="2"/>
          <w:sz w:val="32"/>
          <w:szCs w:val="32"/>
        </w:rPr>
        <w:t>335吨</w:t>
      </w:r>
      <w:r>
        <w:rPr>
          <w:rFonts w:hint="default" w:ascii="Times New Roman" w:hAnsi="Times New Roman" w:eastAsia="仿宋_GB2312" w:cs="Times New Roman"/>
          <w:color w:val="auto"/>
          <w:sz w:val="32"/>
          <w:szCs w:val="32"/>
        </w:rPr>
        <w:t>（折百）；规模养殖场粪污处理利用设施设备配套率和粪污综合利用率分别达</w:t>
      </w:r>
      <w:r>
        <w:rPr>
          <w:rFonts w:hint="default" w:ascii="Times New Roman" w:hAnsi="Times New Roman" w:eastAsia="仿宋_GB2312" w:cs="Times New Roman"/>
          <w:b w:val="0"/>
          <w:bCs w:val="0"/>
          <w:color w:val="auto"/>
          <w:kern w:val="2"/>
          <w:sz w:val="32"/>
          <w:szCs w:val="32"/>
        </w:rPr>
        <w:t>95.48%和88.5%</w:t>
      </w:r>
      <w:r>
        <w:rPr>
          <w:rFonts w:hint="default" w:ascii="Times New Roman" w:hAnsi="Times New Roman" w:eastAsia="仿宋_GB2312" w:cs="Times New Roman"/>
          <w:color w:val="auto"/>
          <w:sz w:val="32"/>
          <w:szCs w:val="32"/>
        </w:rPr>
        <w:t>；船舶污染物接收处置覆盖率达</w:t>
      </w:r>
      <w:r>
        <w:rPr>
          <w:rFonts w:hint="default" w:ascii="Times New Roman" w:hAnsi="Times New Roman" w:eastAsia="仿宋_GB2312" w:cs="Times New Roman"/>
          <w:b w:val="0"/>
          <w:bCs w:val="0"/>
          <w:color w:val="auto"/>
          <w:kern w:val="2"/>
          <w:sz w:val="32"/>
          <w:szCs w:val="32"/>
        </w:rPr>
        <w:t>99%；70段</w:t>
      </w:r>
      <w:r>
        <w:rPr>
          <w:rFonts w:hint="default" w:ascii="Times New Roman" w:hAnsi="Times New Roman" w:eastAsia="仿宋_GB2312" w:cs="Times New Roman"/>
          <w:color w:val="auto"/>
          <w:sz w:val="32"/>
          <w:szCs w:val="32"/>
        </w:rPr>
        <w:t>城市黑臭水体基本消除黑臭；</w:t>
      </w:r>
      <w:r>
        <w:rPr>
          <w:rFonts w:hint="default" w:ascii="Times New Roman" w:hAnsi="Times New Roman" w:eastAsia="仿宋_GB2312" w:cs="Times New Roman"/>
          <w:b w:val="0"/>
          <w:bCs w:val="0"/>
          <w:color w:val="auto"/>
          <w:kern w:val="2"/>
          <w:sz w:val="32"/>
          <w:szCs w:val="32"/>
        </w:rPr>
        <w:t>300个</w:t>
      </w:r>
      <w:r>
        <w:rPr>
          <w:rFonts w:hint="default" w:ascii="Times New Roman" w:hAnsi="Times New Roman" w:eastAsia="仿宋_GB2312" w:cs="Times New Roman"/>
          <w:color w:val="auto"/>
          <w:sz w:val="32"/>
          <w:szCs w:val="32"/>
        </w:rPr>
        <w:t>行政村生活污水治理项目全面完成。</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在河湖水域岸线空间管控方面。完成</w:t>
      </w:r>
      <w:r>
        <w:rPr>
          <w:rFonts w:hint="default" w:ascii="Times New Roman" w:hAnsi="Times New Roman" w:eastAsia="仿宋_GB2312" w:cs="Times New Roman"/>
          <w:b w:val="0"/>
          <w:bCs w:val="0"/>
          <w:color w:val="auto"/>
          <w:kern w:val="2"/>
          <w:sz w:val="32"/>
          <w:szCs w:val="32"/>
        </w:rPr>
        <w:t>17914</w:t>
      </w:r>
      <w:r>
        <w:rPr>
          <w:rFonts w:hint="default" w:ascii="Times New Roman" w:hAnsi="Times New Roman" w:eastAsia="仿宋_GB2312" w:cs="Times New Roman"/>
          <w:color w:val="auto"/>
          <w:sz w:val="32"/>
          <w:szCs w:val="32"/>
        </w:rPr>
        <w:t>条（个）河湖管理范围划定，划界河流</w:t>
      </w:r>
      <w:r>
        <w:rPr>
          <w:rFonts w:hint="default" w:ascii="Times New Roman" w:hAnsi="Times New Roman" w:eastAsia="仿宋_GB2312" w:cs="Times New Roman"/>
          <w:b w:val="0"/>
          <w:bCs w:val="0"/>
          <w:color w:val="auto"/>
          <w:kern w:val="2"/>
          <w:sz w:val="32"/>
          <w:szCs w:val="32"/>
        </w:rPr>
        <w:t>11.2</w:t>
      </w:r>
      <w:r>
        <w:rPr>
          <w:rFonts w:hint="default" w:ascii="Times New Roman" w:hAnsi="Times New Roman" w:eastAsia="仿宋_GB2312" w:cs="Times New Roman"/>
          <w:color w:val="auto"/>
          <w:sz w:val="32"/>
          <w:szCs w:val="32"/>
        </w:rPr>
        <w:t>万公里。自治区领导担任河长的西江、柳江、郁江、桂江干流水域岸线保护与利用规划已完成，其他流域面积1000平方公里以上河流已完成</w:t>
      </w:r>
      <w:r>
        <w:rPr>
          <w:rFonts w:hint="default" w:ascii="Times New Roman" w:hAnsi="Times New Roman" w:eastAsia="仿宋_GB2312" w:cs="Times New Roman"/>
          <w:b w:val="0"/>
          <w:bCs w:val="0"/>
          <w:color w:val="auto"/>
          <w:kern w:val="2"/>
          <w:sz w:val="32"/>
          <w:szCs w:val="32"/>
        </w:rPr>
        <w:t>67</w:t>
      </w:r>
      <w:r>
        <w:rPr>
          <w:rFonts w:hint="default" w:ascii="Times New Roman" w:hAnsi="Times New Roman" w:eastAsia="仿宋_GB2312" w:cs="Times New Roman"/>
          <w:color w:val="auto"/>
          <w:sz w:val="32"/>
          <w:szCs w:val="32"/>
        </w:rPr>
        <w:t>条（段）。完成左江、右江、邕江、红水河4条（段）重点河流自然资源统一确权登记主体工作。</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在河湖管护长效机制建设方面。推进落实“河湖长+检察长”“河湖长+警长”等工作机制，全区各级检察机关对水生态环境保护问题线索立案</w:t>
      </w:r>
      <w:r>
        <w:rPr>
          <w:rFonts w:hint="default" w:ascii="Times New Roman" w:hAnsi="Times New Roman" w:eastAsia="仿宋_GB2312" w:cs="Times New Roman"/>
          <w:b w:val="0"/>
          <w:bCs w:val="0"/>
          <w:color w:val="auto"/>
          <w:kern w:val="2"/>
          <w:sz w:val="32"/>
          <w:szCs w:val="32"/>
        </w:rPr>
        <w:t>404</w:t>
      </w:r>
      <w:r>
        <w:rPr>
          <w:rFonts w:hint="default" w:ascii="Times New Roman" w:hAnsi="Times New Roman" w:eastAsia="仿宋_GB2312" w:cs="Times New Roman"/>
          <w:color w:val="auto"/>
          <w:sz w:val="32"/>
          <w:szCs w:val="32"/>
        </w:rPr>
        <w:t>件，发出检察建议书</w:t>
      </w:r>
      <w:r>
        <w:rPr>
          <w:rFonts w:hint="default" w:ascii="Times New Roman" w:hAnsi="Times New Roman" w:eastAsia="仿宋_GB2312" w:cs="Times New Roman"/>
          <w:b w:val="0"/>
          <w:bCs w:val="0"/>
          <w:color w:val="auto"/>
          <w:kern w:val="2"/>
          <w:sz w:val="32"/>
          <w:szCs w:val="32"/>
        </w:rPr>
        <w:t>243</w:t>
      </w:r>
      <w:r>
        <w:rPr>
          <w:rFonts w:hint="default" w:ascii="Times New Roman" w:hAnsi="Times New Roman" w:eastAsia="仿宋_GB2312" w:cs="Times New Roman"/>
          <w:color w:val="auto"/>
          <w:sz w:val="32"/>
          <w:szCs w:val="32"/>
        </w:rPr>
        <w:t>份；各级公安机关侦办涉水违法犯罪案件</w:t>
      </w:r>
      <w:r>
        <w:rPr>
          <w:rFonts w:hint="default" w:ascii="Times New Roman" w:hAnsi="Times New Roman" w:eastAsia="仿宋_GB2312" w:cs="Times New Roman"/>
          <w:b w:val="0"/>
          <w:bCs w:val="0"/>
          <w:color w:val="auto"/>
          <w:kern w:val="2"/>
          <w:sz w:val="32"/>
          <w:szCs w:val="32"/>
        </w:rPr>
        <w:t>243</w:t>
      </w:r>
      <w:r>
        <w:rPr>
          <w:rFonts w:hint="default" w:ascii="Times New Roman" w:hAnsi="Times New Roman" w:eastAsia="仿宋_GB2312" w:cs="Times New Roman"/>
          <w:color w:val="auto"/>
          <w:sz w:val="32"/>
          <w:szCs w:val="32"/>
        </w:rPr>
        <w:t>起，以法治推动重点问题解决。</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在推进美丽幸福河湖建设方面。</w:t>
      </w:r>
      <w:r>
        <w:rPr>
          <w:rFonts w:hint="default" w:ascii="Times New Roman" w:hAnsi="Times New Roman" w:eastAsia="仿宋_GB2312" w:cs="Times New Roman"/>
          <w:color w:val="auto"/>
          <w:kern w:val="2"/>
          <w:sz w:val="32"/>
          <w:szCs w:val="32"/>
        </w:rPr>
        <w:t>印发了广西美丽幸福河湖建设评价标准，</w:t>
      </w:r>
      <w:r>
        <w:rPr>
          <w:rFonts w:hint="default" w:ascii="Times New Roman" w:hAnsi="Times New Roman" w:eastAsia="仿宋_GB2312" w:cs="Times New Roman"/>
          <w:color w:val="auto"/>
          <w:sz w:val="32"/>
          <w:szCs w:val="32"/>
        </w:rPr>
        <w:t>扎实有序推进</w:t>
      </w:r>
      <w:r>
        <w:rPr>
          <w:rFonts w:hint="default" w:ascii="Times New Roman" w:hAnsi="Times New Roman" w:eastAsia="仿宋_GB2312" w:cs="Times New Roman"/>
          <w:b w:val="0"/>
          <w:bCs w:val="0"/>
          <w:color w:val="auto"/>
          <w:kern w:val="2"/>
          <w:sz w:val="32"/>
          <w:szCs w:val="32"/>
        </w:rPr>
        <w:t>40</w:t>
      </w:r>
      <w:r>
        <w:rPr>
          <w:rFonts w:hint="default" w:ascii="Times New Roman" w:hAnsi="Times New Roman" w:eastAsia="仿宋_GB2312" w:cs="Times New Roman"/>
          <w:color w:val="auto"/>
          <w:sz w:val="32"/>
          <w:szCs w:val="32"/>
        </w:rPr>
        <w:t>条（段、个）美丽幸福河湖建设。南宁百里秀美邕江、柳州百里柳江、桂林两江四湖、河池下枧河等成为壮美广西的靓丽名片。</w:t>
      </w:r>
    </w:p>
    <w:p>
      <w:pPr>
        <w:topLinePunct/>
        <w:adjustRightInd w:val="0"/>
        <w:spacing w:line="600" w:lineRule="exact"/>
        <w:ind w:firstLine="640" w:firstLineChars="200"/>
        <w:textAlignment w:val="center"/>
        <w:rPr>
          <w:rFonts w:ascii="楷体_GB2312" w:hAnsi="楷体_GB2312" w:eastAsia="楷体_GB2312" w:cs="楷体_GB2312"/>
          <w:kern w:val="0"/>
          <w:sz w:val="32"/>
          <w:szCs w:val="32"/>
        </w:rPr>
      </w:pPr>
      <w:r>
        <w:rPr>
          <w:rFonts w:hint="default" w:ascii="Times New Roman" w:hAnsi="Times New Roman" w:eastAsia="仿宋_GB2312" w:cs="Times New Roman"/>
          <w:color w:val="auto"/>
          <w:sz w:val="32"/>
          <w:szCs w:val="32"/>
        </w:rPr>
        <w:t>在河湖管理保护宣传方面。组织开展“民间河长”“河小青”“关爱山川河流·保护母亲河”等志愿活动，组织发展</w:t>
      </w:r>
      <w:r>
        <w:rPr>
          <w:rFonts w:hint="default" w:ascii="Times New Roman" w:hAnsi="Times New Roman" w:eastAsia="仿宋_GB2312" w:cs="Times New Roman"/>
          <w:b w:val="0"/>
          <w:bCs w:val="0"/>
          <w:color w:val="auto"/>
          <w:sz w:val="32"/>
          <w:szCs w:val="32"/>
        </w:rPr>
        <w:t>5000</w:t>
      </w:r>
      <w:r>
        <w:rPr>
          <w:rFonts w:hint="default" w:ascii="Times New Roman" w:hAnsi="Times New Roman" w:eastAsia="仿宋_GB2312" w:cs="Times New Roman"/>
          <w:color w:val="auto"/>
          <w:sz w:val="32"/>
          <w:szCs w:val="32"/>
        </w:rPr>
        <w:t>多支“广西环保妈妈志愿服务队”、</w:t>
      </w:r>
      <w:r>
        <w:rPr>
          <w:rFonts w:hint="default" w:ascii="Times New Roman" w:hAnsi="Times New Roman" w:eastAsia="仿宋_GB2312" w:cs="Times New Roman"/>
          <w:b w:val="0"/>
          <w:bCs w:val="0"/>
          <w:color w:val="auto"/>
          <w:sz w:val="32"/>
          <w:szCs w:val="32"/>
        </w:rPr>
        <w:t>1.2万支</w:t>
      </w:r>
      <w:r>
        <w:rPr>
          <w:rFonts w:hint="default" w:ascii="Times New Roman" w:hAnsi="Times New Roman" w:eastAsia="仿宋_GB2312" w:cs="Times New Roman"/>
          <w:color w:val="auto"/>
          <w:sz w:val="32"/>
          <w:szCs w:val="32"/>
        </w:rPr>
        <w:t>“桂姐姐宣讲队”和</w:t>
      </w:r>
      <w:r>
        <w:rPr>
          <w:rFonts w:hint="default" w:ascii="Times New Roman" w:hAnsi="Times New Roman" w:eastAsia="仿宋_GB2312" w:cs="Times New Roman"/>
          <w:b w:val="0"/>
          <w:bCs w:val="0"/>
          <w:color w:val="auto"/>
          <w:sz w:val="32"/>
          <w:szCs w:val="32"/>
        </w:rPr>
        <w:t>14.7万</w:t>
      </w:r>
      <w:r>
        <w:rPr>
          <w:rFonts w:hint="default" w:ascii="Times New Roman" w:hAnsi="Times New Roman" w:eastAsia="仿宋_GB2312" w:cs="Times New Roman"/>
          <w:color w:val="auto"/>
          <w:sz w:val="32"/>
          <w:szCs w:val="32"/>
        </w:rPr>
        <w:t>多名巾帼志愿者，广泛宣传河长制湖长制有关政策，激发广大人民群众治水护水主人翁意识，引导村民完善村规民约，广泛凝聚河湖管护合力。</w:t>
      </w:r>
    </w:p>
    <w:p>
      <w:pPr>
        <w:pStyle w:val="2"/>
        <w:widowControl/>
        <w:spacing w:before="0" w:beforeAutospacing="0" w:after="0" w:afterAutospacing="0" w:line="360" w:lineRule="auto"/>
        <w:ind w:firstLine="643" w:firstLineChars="200"/>
        <w:rPr>
          <w:rFonts w:ascii="Times New Roman" w:hAnsi="Times New Roman" w:eastAsia="仿宋_GB2312" w:cs="Times New Roman"/>
          <w:b/>
          <w:bCs/>
          <w:sz w:val="32"/>
          <w:szCs w:val="32"/>
          <w:highlight w:val="green"/>
        </w:rPr>
      </w:pPr>
      <w:r>
        <w:rPr>
          <w:rFonts w:ascii="Times New Roman" w:hAnsi="Times New Roman" w:eastAsia="仿宋_GB2312" w:cs="Times New Roman"/>
          <w:b/>
          <w:sz w:val="32"/>
          <w:szCs w:val="32"/>
        </w:rPr>
        <w:t>水土保持管理。</w:t>
      </w:r>
      <w:r>
        <w:rPr>
          <w:rFonts w:ascii="Times New Roman" w:hAnsi="Times New Roman" w:eastAsia="仿宋_GB2312" w:cs="Times New Roman"/>
          <w:spacing w:val="-8"/>
          <w:sz w:val="32"/>
          <w:szCs w:val="32"/>
          <w:highlight w:val="none"/>
        </w:rPr>
        <w:t>2020</w:t>
      </w:r>
      <w:r>
        <w:rPr>
          <w:rFonts w:hint="eastAsia" w:ascii="Times New Roman" w:hAnsi="Times New Roman" w:eastAsia="仿宋_GB2312" w:cs="Times New Roman"/>
          <w:spacing w:val="-8"/>
          <w:sz w:val="32"/>
          <w:szCs w:val="32"/>
          <w:highlight w:val="none"/>
        </w:rPr>
        <w:t>年全区共审批生产建设项目水土保持方案</w:t>
      </w:r>
      <w:r>
        <w:rPr>
          <w:rFonts w:ascii="Times New Roman" w:hAnsi="Times New Roman" w:eastAsia="仿宋_GB2312" w:cs="Times New Roman"/>
          <w:sz w:val="32"/>
          <w:szCs w:val="32"/>
          <w:highlight w:val="none"/>
          <w:u w:val="none"/>
        </w:rPr>
        <w:t>3503</w:t>
      </w:r>
      <w:r>
        <w:rPr>
          <w:rFonts w:hint="eastAsia" w:ascii="Times New Roman" w:hAnsi="Times New Roman" w:eastAsia="仿宋_GB2312" w:cs="Times New Roman"/>
          <w:sz w:val="32"/>
          <w:szCs w:val="32"/>
          <w:highlight w:val="none"/>
        </w:rPr>
        <w:t>个，其中自治区审批的大中型项目水土保持方案</w:t>
      </w:r>
      <w:r>
        <w:rPr>
          <w:rFonts w:ascii="Times New Roman" w:hAnsi="Times New Roman" w:eastAsia="仿宋_GB2312" w:cs="Times New Roman"/>
          <w:sz w:val="32"/>
          <w:szCs w:val="32"/>
          <w:highlight w:val="none"/>
          <w:u w:val="none"/>
        </w:rPr>
        <w:t>9</w:t>
      </w:r>
      <w:r>
        <w:rPr>
          <w:rFonts w:hint="eastAsia" w:ascii="Times New Roman" w:hAnsi="Times New Roman" w:eastAsia="仿宋_GB2312" w:cs="Times New Roman"/>
          <w:sz w:val="32"/>
          <w:szCs w:val="32"/>
          <w:highlight w:val="none"/>
        </w:rPr>
        <w:t>个，涉及防治责任范围</w:t>
      </w:r>
      <w:r>
        <w:rPr>
          <w:rFonts w:ascii="Times New Roman" w:hAnsi="Times New Roman" w:eastAsia="仿宋_GB2312" w:cs="Times New Roman"/>
          <w:sz w:val="32"/>
          <w:szCs w:val="32"/>
          <w:highlight w:val="none"/>
          <w:u w:val="none"/>
        </w:rPr>
        <w:t>5333.61</w:t>
      </w:r>
      <w:r>
        <w:rPr>
          <w:rFonts w:hint="eastAsia" w:ascii="Times New Roman" w:hAnsi="Times New Roman" w:eastAsia="仿宋_GB2312" w:cs="Times New Roman"/>
          <w:sz w:val="32"/>
          <w:szCs w:val="32"/>
          <w:highlight w:val="none"/>
        </w:rPr>
        <w:t>平方公里。全区全年对</w:t>
      </w:r>
      <w:r>
        <w:rPr>
          <w:rFonts w:ascii="Times New Roman" w:hAnsi="Times New Roman" w:eastAsia="仿宋_GB2312" w:cs="Times New Roman"/>
          <w:sz w:val="32"/>
          <w:szCs w:val="32"/>
          <w:highlight w:val="none"/>
          <w:u w:val="none"/>
        </w:rPr>
        <w:t>583</w:t>
      </w:r>
      <w:r>
        <w:rPr>
          <w:rFonts w:hint="eastAsia" w:ascii="Times New Roman" w:hAnsi="Times New Roman" w:eastAsia="仿宋_GB2312" w:cs="Times New Roman"/>
          <w:sz w:val="32"/>
          <w:szCs w:val="32"/>
          <w:highlight w:val="none"/>
        </w:rPr>
        <w:t>个生产建设项目进行水土保持设施验收报备，对</w:t>
      </w:r>
      <w:r>
        <w:rPr>
          <w:rFonts w:ascii="Times New Roman" w:hAnsi="Times New Roman" w:eastAsia="仿宋_GB2312" w:cs="Times New Roman"/>
          <w:sz w:val="32"/>
          <w:szCs w:val="32"/>
          <w:highlight w:val="none"/>
          <w:u w:val="none"/>
        </w:rPr>
        <w:t>8892</w:t>
      </w:r>
      <w:r>
        <w:rPr>
          <w:rFonts w:hint="eastAsia" w:ascii="Times New Roman" w:hAnsi="Times New Roman" w:eastAsia="仿宋_GB2312" w:cs="Times New Roman"/>
          <w:sz w:val="32"/>
          <w:szCs w:val="32"/>
          <w:highlight w:val="none"/>
        </w:rPr>
        <w:t>个项目进行了执法检查。</w:t>
      </w:r>
    </w:p>
    <w:p>
      <w:pPr>
        <w:spacing w:line="600" w:lineRule="exact"/>
        <w:ind w:firstLine="643" w:firstLineChars="200"/>
        <w:rPr>
          <w:rFonts w:hint="eastAsia" w:eastAsia="仿宋_GB2312"/>
          <w:spacing w:val="0"/>
          <w:sz w:val="32"/>
          <w:szCs w:val="32"/>
        </w:rPr>
      </w:pPr>
      <w:r>
        <w:rPr>
          <w:rFonts w:hint="eastAsia" w:eastAsia="仿宋_GB2312"/>
          <w:b/>
          <w:spacing w:val="0"/>
          <w:sz w:val="32"/>
          <w:szCs w:val="32"/>
        </w:rPr>
        <w:t>水利监督管理。</w:t>
      </w:r>
      <w:r>
        <w:rPr>
          <w:rFonts w:hint="eastAsia" w:eastAsia="仿宋_GB2312"/>
          <w:spacing w:val="0"/>
          <w:sz w:val="32"/>
          <w:szCs w:val="32"/>
        </w:rPr>
        <w:t>2020年，全厅开展三大类30项监督指导计划，组织63次监督指导工作，其中明查42次，四不两直21次。共派出426个组次，共投入4295人次，书面反馈542份指导意见，发现各类问题10799个，问题总体整改率达为72%。监督聚焦农村人饮，水利稽察，工程安全、质量，水库运行安全和水资源三条红线考核，占批次总数的63.5%。配合完成水利部3批次稽察，问题整改率98.1%。对173个水利工程项目(231个标段）共1820个点实施监督检测。依据监督结果和有关规定，全区水利系统共问责了221家单位、307名人员。296名质量管理人员经考核合格发放证书对全区市县水利行业350人进行水利行业强监管业务培训。抽查14家检测机构，组织全区33家水利工程质量检测机构开展检剧单位检测能力比对试验和沥青心墙筑坝技术培训。</w:t>
      </w:r>
    </w:p>
    <w:p>
      <w:pPr>
        <w:pStyle w:val="5"/>
        <w:widowControl w:val="0"/>
        <w:spacing w:line="600" w:lineRule="exact"/>
        <w:ind w:firstLine="640" w:firstLineChars="200"/>
        <w:rPr>
          <w:rFonts w:eastAsia="黑体"/>
          <w:sz w:val="32"/>
          <w:szCs w:val="32"/>
        </w:rPr>
      </w:pPr>
      <w:r>
        <w:rPr>
          <w:rFonts w:eastAsia="黑体"/>
          <w:sz w:val="32"/>
          <w:szCs w:val="32"/>
        </w:rPr>
        <w:t>七、水利行业状况</w:t>
      </w:r>
    </w:p>
    <w:p>
      <w:pPr>
        <w:pStyle w:val="5"/>
        <w:widowControl w:val="0"/>
        <w:spacing w:line="560" w:lineRule="exact"/>
        <w:ind w:firstLine="643" w:firstLineChars="200"/>
        <w:rPr>
          <w:rFonts w:eastAsia="仿宋_GB2312"/>
          <w:sz w:val="32"/>
          <w:szCs w:val="32"/>
        </w:rPr>
      </w:pPr>
      <w:r>
        <w:rPr>
          <w:rFonts w:hint="eastAsia" w:eastAsia="仿宋_GB2312"/>
          <w:b/>
          <w:kern w:val="0"/>
          <w:sz w:val="32"/>
          <w:szCs w:val="32"/>
        </w:rPr>
        <w:t>职工队伍状况。</w:t>
      </w:r>
      <w:r>
        <w:rPr>
          <w:rFonts w:hint="eastAsia" w:eastAsia="仿宋_GB2312"/>
          <w:kern w:val="0"/>
          <w:sz w:val="32"/>
          <w:szCs w:val="32"/>
        </w:rPr>
        <w:t>广西水利系统现有统计单位</w:t>
      </w:r>
      <w:r>
        <w:rPr>
          <w:rFonts w:eastAsia="仿宋_GB2312"/>
          <w:kern w:val="0"/>
          <w:sz w:val="32"/>
          <w:szCs w:val="32"/>
          <w:u w:val="none"/>
        </w:rPr>
        <w:t>1582</w:t>
      </w:r>
      <w:r>
        <w:rPr>
          <w:rFonts w:hint="eastAsia" w:eastAsia="仿宋_GB2312"/>
          <w:kern w:val="0"/>
          <w:sz w:val="32"/>
          <w:szCs w:val="32"/>
        </w:rPr>
        <w:t>个，较上年减少</w:t>
      </w:r>
      <w:r>
        <w:rPr>
          <w:rFonts w:eastAsia="仿宋_GB2312"/>
          <w:kern w:val="0"/>
          <w:sz w:val="32"/>
          <w:szCs w:val="32"/>
          <w:u w:val="none"/>
        </w:rPr>
        <w:t>6.78%</w:t>
      </w:r>
      <w:r>
        <w:rPr>
          <w:rFonts w:hint="eastAsia" w:eastAsia="仿宋_GB2312"/>
          <w:kern w:val="0"/>
          <w:sz w:val="32"/>
          <w:szCs w:val="32"/>
        </w:rPr>
        <w:t>，其中：企业</w:t>
      </w:r>
      <w:r>
        <w:rPr>
          <w:rFonts w:eastAsia="仿宋_GB2312"/>
          <w:kern w:val="0"/>
          <w:sz w:val="32"/>
          <w:szCs w:val="32"/>
          <w:u w:val="none"/>
        </w:rPr>
        <w:t>52</w:t>
      </w:r>
      <w:r>
        <w:rPr>
          <w:rFonts w:hint="eastAsia" w:eastAsia="仿宋_GB2312"/>
          <w:kern w:val="0"/>
          <w:sz w:val="32"/>
          <w:szCs w:val="32"/>
        </w:rPr>
        <w:t>个，较上年减少</w:t>
      </w:r>
      <w:r>
        <w:rPr>
          <w:rFonts w:eastAsia="仿宋_GB2312"/>
          <w:kern w:val="0"/>
          <w:sz w:val="32"/>
          <w:szCs w:val="32"/>
          <w:u w:val="none"/>
        </w:rPr>
        <w:t>1.89%</w:t>
      </w:r>
      <w:r>
        <w:rPr>
          <w:rFonts w:hint="eastAsia" w:eastAsia="仿宋_GB2312"/>
          <w:kern w:val="0"/>
          <w:sz w:val="32"/>
          <w:szCs w:val="32"/>
        </w:rPr>
        <w:t>，事业</w:t>
      </w:r>
      <w:r>
        <w:rPr>
          <w:rFonts w:eastAsia="仿宋_GB2312"/>
          <w:kern w:val="0"/>
          <w:sz w:val="32"/>
          <w:szCs w:val="32"/>
          <w:u w:val="none"/>
        </w:rPr>
        <w:t>1413</w:t>
      </w:r>
      <w:r>
        <w:rPr>
          <w:rFonts w:hint="eastAsia" w:eastAsia="仿宋_GB2312"/>
          <w:kern w:val="0"/>
          <w:sz w:val="32"/>
          <w:szCs w:val="32"/>
        </w:rPr>
        <w:t>个（其中参公单位</w:t>
      </w:r>
      <w:r>
        <w:rPr>
          <w:rFonts w:eastAsia="仿宋_GB2312"/>
          <w:kern w:val="0"/>
          <w:sz w:val="32"/>
          <w:szCs w:val="32"/>
          <w:u w:val="none"/>
        </w:rPr>
        <w:t>331</w:t>
      </w:r>
      <w:r>
        <w:rPr>
          <w:rFonts w:hint="eastAsia" w:eastAsia="仿宋_GB2312"/>
          <w:kern w:val="0"/>
          <w:sz w:val="32"/>
          <w:szCs w:val="32"/>
        </w:rPr>
        <w:t>个），较上年减少</w:t>
      </w:r>
      <w:r>
        <w:rPr>
          <w:rFonts w:eastAsia="仿宋_GB2312"/>
          <w:kern w:val="0"/>
          <w:sz w:val="32"/>
          <w:szCs w:val="32"/>
          <w:u w:val="none"/>
        </w:rPr>
        <w:t>7.34%</w:t>
      </w:r>
      <w:r>
        <w:rPr>
          <w:rFonts w:hint="eastAsia" w:eastAsia="仿宋_GB2312"/>
          <w:kern w:val="0"/>
          <w:sz w:val="32"/>
          <w:szCs w:val="32"/>
        </w:rPr>
        <w:t>，机关</w:t>
      </w:r>
      <w:r>
        <w:rPr>
          <w:rFonts w:eastAsia="仿宋_GB2312"/>
          <w:kern w:val="0"/>
          <w:sz w:val="32"/>
          <w:szCs w:val="32"/>
          <w:u w:val="none"/>
        </w:rPr>
        <w:t>117</w:t>
      </w:r>
      <w:r>
        <w:rPr>
          <w:rFonts w:hint="eastAsia" w:eastAsia="仿宋_GB2312"/>
          <w:kern w:val="0"/>
          <w:sz w:val="32"/>
          <w:szCs w:val="32"/>
        </w:rPr>
        <w:t>个，较上年减少</w:t>
      </w:r>
      <w:r>
        <w:rPr>
          <w:rFonts w:eastAsia="仿宋_GB2312"/>
          <w:kern w:val="0"/>
          <w:sz w:val="32"/>
          <w:szCs w:val="32"/>
          <w:u w:val="none"/>
        </w:rPr>
        <w:t>1.68%</w:t>
      </w:r>
      <w:r>
        <w:rPr>
          <w:rFonts w:hint="eastAsia" w:eastAsia="仿宋_GB2312"/>
          <w:kern w:val="0"/>
          <w:sz w:val="32"/>
          <w:szCs w:val="32"/>
        </w:rPr>
        <w:t>。截至</w:t>
      </w:r>
      <w:r>
        <w:rPr>
          <w:rFonts w:eastAsia="仿宋_GB2312"/>
          <w:kern w:val="0"/>
          <w:sz w:val="32"/>
          <w:szCs w:val="32"/>
        </w:rPr>
        <w:t>2020</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月底，全区水利系统从业人员</w:t>
      </w:r>
      <w:r>
        <w:rPr>
          <w:rFonts w:eastAsia="仿宋_GB2312"/>
          <w:kern w:val="0"/>
          <w:sz w:val="32"/>
          <w:szCs w:val="32"/>
          <w:u w:val="none"/>
        </w:rPr>
        <w:t>20342</w:t>
      </w:r>
      <w:r>
        <w:rPr>
          <w:rFonts w:hint="eastAsia" w:eastAsia="仿宋_GB2312"/>
          <w:kern w:val="0"/>
          <w:sz w:val="32"/>
          <w:szCs w:val="32"/>
        </w:rPr>
        <w:t>人，较上年减少</w:t>
      </w:r>
      <w:r>
        <w:rPr>
          <w:rFonts w:eastAsia="仿宋_GB2312"/>
          <w:kern w:val="0"/>
          <w:sz w:val="32"/>
          <w:szCs w:val="32"/>
          <w:u w:val="none"/>
        </w:rPr>
        <w:t>8.28%</w:t>
      </w:r>
      <w:r>
        <w:rPr>
          <w:rFonts w:hint="eastAsia" w:eastAsia="仿宋_GB2312"/>
          <w:kern w:val="0"/>
          <w:sz w:val="32"/>
          <w:szCs w:val="32"/>
        </w:rPr>
        <w:t>，在岗位职工</w:t>
      </w:r>
      <w:r>
        <w:rPr>
          <w:rFonts w:eastAsia="仿宋_GB2312"/>
          <w:kern w:val="0"/>
          <w:sz w:val="32"/>
          <w:szCs w:val="32"/>
          <w:u w:val="none"/>
        </w:rPr>
        <w:t>19234</w:t>
      </w:r>
      <w:r>
        <w:rPr>
          <w:rFonts w:hint="eastAsia" w:eastAsia="仿宋_GB2312"/>
          <w:kern w:val="0"/>
          <w:sz w:val="32"/>
          <w:szCs w:val="32"/>
        </w:rPr>
        <w:t>人，较上年减少</w:t>
      </w:r>
      <w:r>
        <w:rPr>
          <w:rFonts w:eastAsia="仿宋_GB2312"/>
          <w:kern w:val="0"/>
          <w:sz w:val="32"/>
          <w:szCs w:val="32"/>
          <w:u w:val="none"/>
        </w:rPr>
        <w:t>9.16%</w:t>
      </w:r>
      <w:r>
        <w:rPr>
          <w:rFonts w:hint="eastAsia" w:eastAsia="仿宋_GB2312"/>
          <w:kern w:val="0"/>
          <w:sz w:val="32"/>
          <w:szCs w:val="32"/>
        </w:rPr>
        <w:t>。在岗人员中，党政人员</w:t>
      </w:r>
      <w:r>
        <w:rPr>
          <w:rFonts w:eastAsia="仿宋_GB2312"/>
          <w:kern w:val="0"/>
          <w:sz w:val="32"/>
          <w:szCs w:val="32"/>
          <w:u w:val="none"/>
        </w:rPr>
        <w:t>4264</w:t>
      </w:r>
      <w:r>
        <w:rPr>
          <w:rFonts w:hint="eastAsia" w:eastAsia="仿宋_GB2312"/>
          <w:kern w:val="0"/>
          <w:sz w:val="32"/>
          <w:szCs w:val="32"/>
        </w:rPr>
        <w:t>人，较上年减少</w:t>
      </w:r>
      <w:r>
        <w:rPr>
          <w:rFonts w:eastAsia="仿宋_GB2312"/>
          <w:kern w:val="0"/>
          <w:sz w:val="32"/>
          <w:szCs w:val="32"/>
          <w:u w:val="none"/>
        </w:rPr>
        <w:t>1.98%</w:t>
      </w:r>
      <w:r>
        <w:rPr>
          <w:rFonts w:hint="eastAsia" w:eastAsia="仿宋_GB2312"/>
          <w:kern w:val="0"/>
          <w:sz w:val="32"/>
          <w:szCs w:val="32"/>
        </w:rPr>
        <w:t>，其中厅局级</w:t>
      </w:r>
      <w:r>
        <w:rPr>
          <w:rFonts w:eastAsia="仿宋_GB2312"/>
          <w:kern w:val="0"/>
          <w:sz w:val="32"/>
          <w:szCs w:val="32"/>
          <w:u w:val="none"/>
        </w:rPr>
        <w:t>12</w:t>
      </w:r>
      <w:r>
        <w:rPr>
          <w:rFonts w:hint="eastAsia" w:eastAsia="仿宋_GB2312"/>
          <w:kern w:val="0"/>
          <w:sz w:val="32"/>
          <w:szCs w:val="32"/>
        </w:rPr>
        <w:t>人，县处级</w:t>
      </w:r>
      <w:r>
        <w:rPr>
          <w:rFonts w:eastAsia="仿宋_GB2312"/>
          <w:kern w:val="0"/>
          <w:sz w:val="32"/>
          <w:szCs w:val="32"/>
          <w:u w:val="none"/>
        </w:rPr>
        <w:t>292</w:t>
      </w:r>
      <w:r>
        <w:rPr>
          <w:rFonts w:hint="eastAsia" w:eastAsia="仿宋_GB2312"/>
          <w:kern w:val="0"/>
          <w:sz w:val="32"/>
          <w:szCs w:val="32"/>
        </w:rPr>
        <w:t>人，乡科级</w:t>
      </w:r>
      <w:r>
        <w:rPr>
          <w:rFonts w:eastAsia="仿宋_GB2312"/>
          <w:kern w:val="0"/>
          <w:sz w:val="32"/>
          <w:szCs w:val="32"/>
          <w:u w:val="none"/>
        </w:rPr>
        <w:t>1957</w:t>
      </w:r>
      <w:r>
        <w:rPr>
          <w:rFonts w:hint="eastAsia" w:eastAsia="仿宋_GB2312"/>
          <w:kern w:val="0"/>
          <w:sz w:val="32"/>
          <w:szCs w:val="32"/>
        </w:rPr>
        <w:t>人，乡科级以下</w:t>
      </w:r>
      <w:r>
        <w:rPr>
          <w:rFonts w:eastAsia="仿宋_GB2312"/>
          <w:kern w:val="0"/>
          <w:sz w:val="32"/>
          <w:szCs w:val="32"/>
          <w:u w:val="none"/>
        </w:rPr>
        <w:t>2003</w:t>
      </w:r>
      <w:r>
        <w:rPr>
          <w:rFonts w:hint="eastAsia" w:eastAsia="仿宋_GB2312"/>
          <w:kern w:val="0"/>
          <w:sz w:val="32"/>
          <w:szCs w:val="32"/>
        </w:rPr>
        <w:t>人；专业技术人员</w:t>
      </w:r>
      <w:r>
        <w:rPr>
          <w:rFonts w:eastAsia="仿宋_GB2312"/>
          <w:kern w:val="0"/>
          <w:sz w:val="32"/>
          <w:szCs w:val="32"/>
          <w:u w:val="none"/>
        </w:rPr>
        <w:t>7078</w:t>
      </w:r>
      <w:r>
        <w:rPr>
          <w:rFonts w:hint="eastAsia" w:eastAsia="仿宋_GB2312"/>
          <w:kern w:val="0"/>
          <w:sz w:val="32"/>
          <w:szCs w:val="32"/>
        </w:rPr>
        <w:t>人，较上年减少</w:t>
      </w:r>
      <w:r>
        <w:rPr>
          <w:rFonts w:eastAsia="仿宋_GB2312"/>
          <w:kern w:val="0"/>
          <w:sz w:val="32"/>
          <w:szCs w:val="32"/>
          <w:u w:val="none"/>
        </w:rPr>
        <w:t>10.36%</w:t>
      </w:r>
      <w:r>
        <w:rPr>
          <w:rFonts w:hint="eastAsia" w:eastAsia="仿宋_GB2312"/>
          <w:kern w:val="0"/>
          <w:sz w:val="32"/>
          <w:szCs w:val="32"/>
        </w:rPr>
        <w:t>，其中高级职称</w:t>
      </w:r>
      <w:r>
        <w:rPr>
          <w:rFonts w:eastAsia="仿宋_GB2312"/>
          <w:kern w:val="0"/>
          <w:sz w:val="32"/>
          <w:szCs w:val="32"/>
          <w:u w:val="none"/>
        </w:rPr>
        <w:t>608</w:t>
      </w:r>
      <w:r>
        <w:rPr>
          <w:rFonts w:hint="eastAsia" w:eastAsia="仿宋_GB2312"/>
          <w:kern w:val="0"/>
          <w:sz w:val="32"/>
          <w:szCs w:val="32"/>
        </w:rPr>
        <w:t>人（其中</w:t>
      </w:r>
      <w:r>
        <w:rPr>
          <w:rFonts w:eastAsia="仿宋_GB2312"/>
          <w:kern w:val="0"/>
          <w:sz w:val="32"/>
          <w:szCs w:val="32"/>
          <w:u w:val="none"/>
        </w:rPr>
        <w:t>31</w:t>
      </w:r>
      <w:r>
        <w:rPr>
          <w:rFonts w:hint="eastAsia" w:eastAsia="仿宋_GB2312"/>
          <w:kern w:val="0"/>
          <w:sz w:val="32"/>
          <w:szCs w:val="32"/>
        </w:rPr>
        <w:t>人为正高级职称），中级职称</w:t>
      </w:r>
      <w:r>
        <w:rPr>
          <w:rFonts w:eastAsia="仿宋_GB2312"/>
          <w:kern w:val="0"/>
          <w:sz w:val="32"/>
          <w:szCs w:val="32"/>
          <w:u w:val="none"/>
        </w:rPr>
        <w:t>2180</w:t>
      </w:r>
      <w:r>
        <w:rPr>
          <w:rFonts w:hint="eastAsia" w:eastAsia="仿宋_GB2312"/>
          <w:kern w:val="0"/>
          <w:sz w:val="32"/>
          <w:szCs w:val="32"/>
        </w:rPr>
        <w:t>人、初级职称</w:t>
      </w:r>
      <w:r>
        <w:rPr>
          <w:rFonts w:eastAsia="仿宋_GB2312"/>
          <w:kern w:val="0"/>
          <w:sz w:val="32"/>
          <w:szCs w:val="32"/>
          <w:u w:val="none"/>
        </w:rPr>
        <w:t>2630</w:t>
      </w:r>
      <w:r>
        <w:rPr>
          <w:rFonts w:hint="eastAsia" w:eastAsia="仿宋_GB2312"/>
          <w:kern w:val="0"/>
          <w:sz w:val="32"/>
          <w:szCs w:val="32"/>
        </w:rPr>
        <w:t>人，见习</w:t>
      </w:r>
      <w:r>
        <w:rPr>
          <w:rFonts w:eastAsia="仿宋_GB2312"/>
          <w:kern w:val="0"/>
          <w:sz w:val="32"/>
          <w:szCs w:val="32"/>
          <w:u w:val="none"/>
        </w:rPr>
        <w:t>139</w:t>
      </w:r>
      <w:r>
        <w:rPr>
          <w:rFonts w:hint="eastAsia" w:eastAsia="仿宋_GB2312"/>
          <w:kern w:val="0"/>
          <w:sz w:val="32"/>
          <w:szCs w:val="32"/>
        </w:rPr>
        <w:t>人，其他</w:t>
      </w:r>
      <w:r>
        <w:rPr>
          <w:rFonts w:eastAsia="仿宋_GB2312"/>
          <w:kern w:val="0"/>
          <w:sz w:val="32"/>
          <w:szCs w:val="32"/>
          <w:u w:val="none"/>
        </w:rPr>
        <w:t>1521</w:t>
      </w:r>
      <w:r>
        <w:rPr>
          <w:rFonts w:hint="eastAsia" w:eastAsia="仿宋_GB2312"/>
          <w:kern w:val="0"/>
          <w:sz w:val="32"/>
          <w:szCs w:val="32"/>
        </w:rPr>
        <w:t>人；经营管理人员</w:t>
      </w:r>
      <w:r>
        <w:rPr>
          <w:rFonts w:eastAsia="仿宋_GB2312"/>
          <w:kern w:val="0"/>
          <w:sz w:val="32"/>
          <w:szCs w:val="32"/>
          <w:u w:val="none"/>
        </w:rPr>
        <w:t>387</w:t>
      </w:r>
      <w:r>
        <w:rPr>
          <w:rFonts w:hint="eastAsia" w:eastAsia="仿宋_GB2312"/>
          <w:kern w:val="0"/>
          <w:sz w:val="32"/>
          <w:szCs w:val="32"/>
        </w:rPr>
        <w:t>人，较上年减少</w:t>
      </w:r>
      <w:r>
        <w:rPr>
          <w:rFonts w:eastAsia="仿宋_GB2312"/>
          <w:kern w:val="0"/>
          <w:sz w:val="32"/>
          <w:szCs w:val="32"/>
          <w:u w:val="none"/>
        </w:rPr>
        <w:t>8.29%</w:t>
      </w:r>
      <w:r>
        <w:rPr>
          <w:rFonts w:hint="eastAsia" w:eastAsia="仿宋_GB2312"/>
          <w:kern w:val="0"/>
          <w:sz w:val="32"/>
          <w:szCs w:val="32"/>
        </w:rPr>
        <w:t>，其中董事、监事</w:t>
      </w:r>
      <w:r>
        <w:rPr>
          <w:rFonts w:eastAsia="仿宋_GB2312"/>
          <w:kern w:val="0"/>
          <w:sz w:val="32"/>
          <w:szCs w:val="32"/>
          <w:u w:val="none"/>
        </w:rPr>
        <w:t>10</w:t>
      </w:r>
      <w:r>
        <w:rPr>
          <w:rFonts w:hint="eastAsia" w:eastAsia="仿宋_GB2312"/>
          <w:kern w:val="0"/>
          <w:sz w:val="32"/>
          <w:szCs w:val="32"/>
        </w:rPr>
        <w:t>人，党委（党组）负责人</w:t>
      </w:r>
      <w:r>
        <w:rPr>
          <w:rFonts w:eastAsia="仿宋_GB2312"/>
          <w:kern w:val="0"/>
          <w:sz w:val="32"/>
          <w:szCs w:val="32"/>
          <w:u w:val="none"/>
        </w:rPr>
        <w:t>7</w:t>
      </w:r>
      <w:r>
        <w:rPr>
          <w:rFonts w:hint="eastAsia" w:eastAsia="仿宋_GB2312"/>
          <w:kern w:val="0"/>
          <w:sz w:val="32"/>
          <w:szCs w:val="32"/>
        </w:rPr>
        <w:t>人，部门负责人</w:t>
      </w:r>
      <w:r>
        <w:rPr>
          <w:rFonts w:eastAsia="仿宋_GB2312"/>
          <w:kern w:val="0"/>
          <w:sz w:val="32"/>
          <w:szCs w:val="32"/>
          <w:u w:val="none"/>
        </w:rPr>
        <w:t>98</w:t>
      </w:r>
      <w:r>
        <w:rPr>
          <w:rFonts w:hint="eastAsia" w:eastAsia="仿宋_GB2312"/>
          <w:kern w:val="0"/>
          <w:sz w:val="32"/>
          <w:szCs w:val="32"/>
        </w:rPr>
        <w:t>人，其他经营管理人员</w:t>
      </w:r>
      <w:r>
        <w:rPr>
          <w:rFonts w:eastAsia="仿宋_GB2312"/>
          <w:kern w:val="0"/>
          <w:sz w:val="32"/>
          <w:szCs w:val="32"/>
          <w:u w:val="none"/>
        </w:rPr>
        <w:t>225</w:t>
      </w:r>
      <w:r>
        <w:rPr>
          <w:rFonts w:hint="eastAsia" w:eastAsia="仿宋_GB2312"/>
          <w:kern w:val="0"/>
          <w:sz w:val="32"/>
          <w:szCs w:val="32"/>
        </w:rPr>
        <w:t>人；工勤技能人员</w:t>
      </w:r>
      <w:r>
        <w:rPr>
          <w:rFonts w:eastAsia="仿宋_GB2312"/>
          <w:kern w:val="0"/>
          <w:sz w:val="32"/>
          <w:szCs w:val="32"/>
          <w:u w:val="none"/>
        </w:rPr>
        <w:t>7505</w:t>
      </w:r>
      <w:r>
        <w:rPr>
          <w:rFonts w:hint="eastAsia" w:eastAsia="仿宋_GB2312"/>
          <w:kern w:val="0"/>
          <w:sz w:val="32"/>
          <w:szCs w:val="32"/>
        </w:rPr>
        <w:t>人，较上年减少</w:t>
      </w:r>
      <w:r>
        <w:rPr>
          <w:rFonts w:eastAsia="仿宋_GB2312"/>
          <w:kern w:val="0"/>
          <w:sz w:val="32"/>
          <w:szCs w:val="32"/>
          <w:u w:val="none"/>
        </w:rPr>
        <w:t>11.77%</w:t>
      </w:r>
      <w:r>
        <w:rPr>
          <w:rFonts w:hint="eastAsia" w:eastAsia="仿宋_GB2312"/>
          <w:kern w:val="0"/>
          <w:sz w:val="32"/>
          <w:szCs w:val="32"/>
        </w:rPr>
        <w:t>，其中高级技师</w:t>
      </w:r>
      <w:r>
        <w:rPr>
          <w:rFonts w:eastAsia="仿宋_GB2312"/>
          <w:kern w:val="0"/>
          <w:sz w:val="32"/>
          <w:szCs w:val="32"/>
          <w:u w:val="none"/>
        </w:rPr>
        <w:t>0</w:t>
      </w:r>
      <w:r>
        <w:rPr>
          <w:rFonts w:hint="eastAsia" w:eastAsia="仿宋_GB2312"/>
          <w:kern w:val="0"/>
          <w:sz w:val="32"/>
          <w:szCs w:val="32"/>
        </w:rPr>
        <w:t>人，技师</w:t>
      </w:r>
      <w:r>
        <w:rPr>
          <w:rFonts w:eastAsia="仿宋_GB2312"/>
          <w:kern w:val="0"/>
          <w:sz w:val="32"/>
          <w:szCs w:val="32"/>
          <w:u w:val="none"/>
        </w:rPr>
        <w:t>217</w:t>
      </w:r>
      <w:r>
        <w:rPr>
          <w:rFonts w:hint="eastAsia" w:eastAsia="仿宋_GB2312"/>
          <w:kern w:val="0"/>
          <w:sz w:val="32"/>
          <w:szCs w:val="32"/>
        </w:rPr>
        <w:t>人，高级工</w:t>
      </w:r>
      <w:r>
        <w:rPr>
          <w:rFonts w:eastAsia="仿宋_GB2312"/>
          <w:kern w:val="0"/>
          <w:sz w:val="32"/>
          <w:szCs w:val="32"/>
          <w:u w:val="none"/>
        </w:rPr>
        <w:t>3098</w:t>
      </w:r>
      <w:r>
        <w:rPr>
          <w:rFonts w:hint="eastAsia" w:eastAsia="仿宋_GB2312"/>
          <w:kern w:val="0"/>
          <w:sz w:val="32"/>
          <w:szCs w:val="32"/>
        </w:rPr>
        <w:t>人，中级工</w:t>
      </w:r>
      <w:r>
        <w:rPr>
          <w:rFonts w:eastAsia="仿宋_GB2312"/>
          <w:kern w:val="0"/>
          <w:sz w:val="32"/>
          <w:szCs w:val="32"/>
          <w:u w:val="none"/>
        </w:rPr>
        <w:t>2193</w:t>
      </w:r>
      <w:r>
        <w:rPr>
          <w:rFonts w:hint="eastAsia" w:eastAsia="仿宋_GB2312"/>
          <w:kern w:val="0"/>
          <w:sz w:val="32"/>
          <w:szCs w:val="32"/>
        </w:rPr>
        <w:t>人，初级工</w:t>
      </w:r>
      <w:r>
        <w:rPr>
          <w:rFonts w:eastAsia="仿宋_GB2312"/>
          <w:kern w:val="0"/>
          <w:sz w:val="32"/>
          <w:szCs w:val="32"/>
          <w:u w:val="none"/>
        </w:rPr>
        <w:t>590</w:t>
      </w:r>
      <w:r>
        <w:rPr>
          <w:rFonts w:hint="eastAsia" w:eastAsia="仿宋_GB2312"/>
          <w:kern w:val="0"/>
          <w:sz w:val="32"/>
          <w:szCs w:val="32"/>
        </w:rPr>
        <w:t>人，无等级</w:t>
      </w:r>
      <w:r>
        <w:rPr>
          <w:rFonts w:eastAsia="仿宋_GB2312"/>
          <w:kern w:val="0"/>
          <w:sz w:val="32"/>
          <w:szCs w:val="32"/>
          <w:u w:val="none"/>
        </w:rPr>
        <w:t>1407</w:t>
      </w:r>
      <w:r>
        <w:rPr>
          <w:rFonts w:hint="eastAsia" w:eastAsia="仿宋_GB2312"/>
          <w:kern w:val="0"/>
          <w:sz w:val="32"/>
          <w:szCs w:val="32"/>
        </w:rPr>
        <w:t>人。</w:t>
      </w:r>
    </w:p>
    <w:p>
      <w:pPr>
        <w:pStyle w:val="5"/>
        <w:widowControl w:val="0"/>
        <w:spacing w:line="560" w:lineRule="exact"/>
        <w:ind w:firstLine="643" w:firstLineChars="200"/>
        <w:rPr>
          <w:rFonts w:eastAsia="方正小标宋简体"/>
          <w:sz w:val="36"/>
          <w:szCs w:val="36"/>
        </w:rPr>
      </w:pPr>
      <w:r>
        <w:rPr>
          <w:rFonts w:hint="eastAsia" w:eastAsia="仿宋_GB2312"/>
          <w:b/>
          <w:kern w:val="0"/>
          <w:sz w:val="32"/>
          <w:szCs w:val="32"/>
        </w:rPr>
        <w:t>职工工资情况。</w:t>
      </w:r>
      <w:r>
        <w:rPr>
          <w:rFonts w:eastAsia="仿宋_GB2312"/>
          <w:kern w:val="0"/>
          <w:sz w:val="32"/>
          <w:szCs w:val="32"/>
        </w:rPr>
        <w:t>2020</w:t>
      </w:r>
      <w:r>
        <w:rPr>
          <w:rFonts w:hint="eastAsia" w:eastAsia="仿宋_GB2312"/>
          <w:kern w:val="0"/>
          <w:sz w:val="32"/>
          <w:szCs w:val="32"/>
        </w:rPr>
        <w:t>年全区水利系统从业人员工资总额</w:t>
      </w:r>
      <w:r>
        <w:rPr>
          <w:rFonts w:eastAsia="仿宋_GB2312"/>
          <w:kern w:val="0"/>
          <w:sz w:val="32"/>
          <w:szCs w:val="32"/>
          <w:u w:val="none"/>
        </w:rPr>
        <w:t>1715216</w:t>
      </w:r>
      <w:r>
        <w:rPr>
          <w:rFonts w:hint="eastAsia" w:eastAsia="仿宋_GB2312"/>
          <w:kern w:val="0"/>
          <w:sz w:val="32"/>
          <w:szCs w:val="32"/>
        </w:rPr>
        <w:t>千元，其中在岗职工工资总额</w:t>
      </w:r>
      <w:r>
        <w:rPr>
          <w:rFonts w:eastAsia="仿宋_GB2312"/>
          <w:kern w:val="0"/>
          <w:sz w:val="32"/>
          <w:szCs w:val="32"/>
          <w:u w:val="none"/>
        </w:rPr>
        <w:t>1678764</w:t>
      </w:r>
      <w:r>
        <w:rPr>
          <w:rFonts w:hint="eastAsia" w:eastAsia="仿宋_GB2312"/>
          <w:kern w:val="0"/>
          <w:sz w:val="32"/>
          <w:szCs w:val="32"/>
        </w:rPr>
        <w:t>千元，同比减少</w:t>
      </w:r>
      <w:r>
        <w:rPr>
          <w:rFonts w:eastAsia="仿宋_GB2312"/>
          <w:kern w:val="0"/>
          <w:sz w:val="32"/>
          <w:szCs w:val="32"/>
          <w:u w:val="none"/>
        </w:rPr>
        <w:t>61646</w:t>
      </w:r>
      <w:r>
        <w:rPr>
          <w:rFonts w:hint="eastAsia" w:eastAsia="仿宋_GB2312"/>
          <w:kern w:val="0"/>
          <w:sz w:val="32"/>
          <w:szCs w:val="32"/>
        </w:rPr>
        <w:t>千元。从业人员平均工资</w:t>
      </w:r>
      <w:r>
        <w:rPr>
          <w:rFonts w:eastAsia="仿宋_GB2312"/>
          <w:kern w:val="0"/>
          <w:sz w:val="32"/>
          <w:szCs w:val="32"/>
          <w:u w:val="none"/>
        </w:rPr>
        <w:t>84203.86</w:t>
      </w:r>
      <w:r>
        <w:rPr>
          <w:rFonts w:hint="eastAsia" w:eastAsia="仿宋_GB2312"/>
          <w:kern w:val="0"/>
          <w:sz w:val="32"/>
          <w:szCs w:val="32"/>
        </w:rPr>
        <w:t>元，同比人均</w:t>
      </w:r>
      <w:r>
        <w:rPr>
          <w:rFonts w:eastAsia="仿宋_GB2312"/>
          <w:kern w:val="0"/>
          <w:sz w:val="32"/>
          <w:szCs w:val="32"/>
          <w:u w:val="none"/>
        </w:rPr>
        <w:t>79695.44</w:t>
      </w:r>
      <w:r>
        <w:rPr>
          <w:rFonts w:hint="eastAsia" w:eastAsia="仿宋_GB2312"/>
          <w:kern w:val="0"/>
          <w:sz w:val="32"/>
          <w:szCs w:val="32"/>
        </w:rPr>
        <w:t>元增加了</w:t>
      </w:r>
      <w:r>
        <w:rPr>
          <w:rFonts w:eastAsia="仿宋_GB2312"/>
          <w:kern w:val="0"/>
          <w:sz w:val="32"/>
          <w:szCs w:val="32"/>
          <w:u w:val="none"/>
        </w:rPr>
        <w:t>4508.42</w:t>
      </w:r>
      <w:r>
        <w:rPr>
          <w:rFonts w:hint="eastAsia" w:eastAsia="仿宋_GB2312"/>
          <w:kern w:val="0"/>
          <w:sz w:val="32"/>
          <w:szCs w:val="32"/>
        </w:rPr>
        <w:t>元，增幅</w:t>
      </w:r>
      <w:r>
        <w:rPr>
          <w:rFonts w:eastAsia="仿宋_GB2312"/>
          <w:kern w:val="0"/>
          <w:sz w:val="32"/>
          <w:szCs w:val="32"/>
          <w:u w:val="none"/>
        </w:rPr>
        <w:t>5.66%</w:t>
      </w:r>
      <w:r>
        <w:rPr>
          <w:rFonts w:hint="eastAsia" w:eastAsia="仿宋_GB2312"/>
          <w:kern w:val="0"/>
          <w:sz w:val="32"/>
          <w:szCs w:val="32"/>
        </w:rPr>
        <w:t>，在岗职工工资人均</w:t>
      </w:r>
      <w:r>
        <w:rPr>
          <w:rFonts w:eastAsia="仿宋_GB2312"/>
          <w:kern w:val="0"/>
          <w:sz w:val="32"/>
          <w:szCs w:val="32"/>
          <w:u w:val="none"/>
        </w:rPr>
        <w:t>87024.06</w:t>
      </w:r>
      <w:r>
        <w:rPr>
          <w:rFonts w:hint="eastAsia" w:eastAsia="仿宋_GB2312"/>
          <w:kern w:val="0"/>
          <w:sz w:val="32"/>
          <w:szCs w:val="32"/>
        </w:rPr>
        <w:t>元，同比人均</w:t>
      </w:r>
      <w:r>
        <w:rPr>
          <w:rFonts w:eastAsia="仿宋_GB2312"/>
          <w:kern w:val="0"/>
          <w:sz w:val="32"/>
          <w:szCs w:val="32"/>
          <w:u w:val="none"/>
        </w:rPr>
        <w:t>81964.25</w:t>
      </w:r>
      <w:r>
        <w:rPr>
          <w:rFonts w:hint="eastAsia" w:eastAsia="仿宋_GB2312"/>
          <w:kern w:val="0"/>
          <w:sz w:val="32"/>
          <w:szCs w:val="32"/>
        </w:rPr>
        <w:t>元增加了</w:t>
      </w:r>
      <w:r>
        <w:rPr>
          <w:rFonts w:eastAsia="仿宋_GB2312"/>
          <w:kern w:val="0"/>
          <w:sz w:val="32"/>
          <w:szCs w:val="32"/>
          <w:u w:val="none"/>
        </w:rPr>
        <w:t>5059.81</w:t>
      </w:r>
      <w:r>
        <w:rPr>
          <w:rFonts w:hint="eastAsia" w:eastAsia="仿宋_GB2312"/>
          <w:kern w:val="0"/>
          <w:sz w:val="32"/>
          <w:szCs w:val="32"/>
        </w:rPr>
        <w:t>元，增幅</w:t>
      </w:r>
      <w:r>
        <w:rPr>
          <w:rFonts w:eastAsia="仿宋_GB2312"/>
          <w:kern w:val="0"/>
          <w:sz w:val="32"/>
          <w:szCs w:val="32"/>
          <w:u w:val="none"/>
        </w:rPr>
        <w:t>6.17%</w:t>
      </w:r>
      <w:r>
        <w:rPr>
          <w:rFonts w:hint="eastAsia" w:eastAsia="仿宋_GB2312"/>
          <w:kern w:val="0"/>
          <w:sz w:val="32"/>
          <w:szCs w:val="32"/>
        </w:rPr>
        <w:t>。</w:t>
      </w:r>
    </w:p>
    <w:p>
      <w:pPr>
        <w:pStyle w:val="5"/>
        <w:widowControl w:val="0"/>
        <w:spacing w:line="360" w:lineRule="auto"/>
        <w:ind w:firstLine="643" w:firstLineChars="200"/>
        <w:rPr>
          <w:rFonts w:eastAsia="仿宋_GB2312"/>
          <w:b/>
          <w:sz w:val="32"/>
          <w:szCs w:val="32"/>
        </w:rPr>
      </w:pPr>
      <w:r>
        <w:rPr>
          <w:rFonts w:hint="eastAsia" w:eastAsia="仿宋_GB2312"/>
          <w:b/>
          <w:sz w:val="32"/>
          <w:szCs w:val="32"/>
        </w:rPr>
        <w:t>职工培训情况。</w:t>
      </w:r>
      <w:r>
        <w:rPr>
          <w:rFonts w:eastAsia="仿宋_GB2312"/>
          <w:sz w:val="32"/>
          <w:szCs w:val="32"/>
        </w:rPr>
        <w:t>2020</w:t>
      </w:r>
      <w:r>
        <w:rPr>
          <w:rFonts w:hint="eastAsia" w:eastAsia="仿宋_GB2312"/>
          <w:sz w:val="32"/>
          <w:szCs w:val="32"/>
        </w:rPr>
        <w:t>年全区水利系统培训总投入</w:t>
      </w:r>
      <w:r>
        <w:rPr>
          <w:rFonts w:eastAsia="仿宋_GB2312"/>
          <w:sz w:val="32"/>
          <w:szCs w:val="32"/>
          <w:u w:val="none"/>
        </w:rPr>
        <w:t>14473</w:t>
      </w:r>
      <w:r>
        <w:rPr>
          <w:rFonts w:hint="eastAsia" w:eastAsia="仿宋_GB2312"/>
          <w:sz w:val="32"/>
          <w:szCs w:val="32"/>
        </w:rPr>
        <w:t>千元，较上年减少</w:t>
      </w:r>
      <w:r>
        <w:rPr>
          <w:rFonts w:eastAsia="仿宋_GB2312"/>
          <w:sz w:val="32"/>
          <w:szCs w:val="32"/>
          <w:u w:val="none"/>
        </w:rPr>
        <w:t>26.63</w:t>
      </w:r>
      <w:r>
        <w:rPr>
          <w:rFonts w:eastAsia="仿宋_GB2312"/>
          <w:sz w:val="32"/>
          <w:szCs w:val="32"/>
        </w:rPr>
        <w:t>%</w:t>
      </w:r>
      <w:r>
        <w:rPr>
          <w:rFonts w:hint="eastAsia" w:eastAsia="仿宋_GB2312"/>
          <w:sz w:val="32"/>
          <w:szCs w:val="32"/>
        </w:rPr>
        <w:t>，人均投入金额</w:t>
      </w:r>
      <w:r>
        <w:rPr>
          <w:rFonts w:eastAsia="仿宋_GB2312"/>
          <w:sz w:val="32"/>
          <w:szCs w:val="32"/>
          <w:u w:val="none"/>
        </w:rPr>
        <w:t>752</w:t>
      </w:r>
      <w:r>
        <w:rPr>
          <w:rFonts w:hint="eastAsia" w:eastAsia="仿宋_GB2312"/>
          <w:sz w:val="32"/>
          <w:szCs w:val="32"/>
        </w:rPr>
        <w:t>元，较上年减少</w:t>
      </w:r>
      <w:r>
        <w:rPr>
          <w:rFonts w:eastAsia="仿宋_GB2312"/>
          <w:sz w:val="32"/>
          <w:szCs w:val="32"/>
          <w:u w:val="none"/>
        </w:rPr>
        <w:t>19.31</w:t>
      </w:r>
      <w:r>
        <w:rPr>
          <w:rFonts w:eastAsia="仿宋_GB2312"/>
          <w:sz w:val="32"/>
          <w:szCs w:val="32"/>
        </w:rPr>
        <w:t>%</w:t>
      </w:r>
      <w:r>
        <w:rPr>
          <w:rFonts w:hint="eastAsia" w:eastAsia="仿宋_GB2312"/>
          <w:sz w:val="32"/>
          <w:szCs w:val="32"/>
        </w:rPr>
        <w:t>，总共培训</w:t>
      </w:r>
      <w:r>
        <w:rPr>
          <w:rFonts w:eastAsia="仿宋_GB2312"/>
          <w:sz w:val="32"/>
          <w:szCs w:val="32"/>
          <w:u w:val="none"/>
        </w:rPr>
        <w:t>109671</w:t>
      </w:r>
      <w:r>
        <w:rPr>
          <w:rFonts w:hint="eastAsia" w:eastAsia="仿宋_GB2312"/>
          <w:sz w:val="32"/>
          <w:szCs w:val="32"/>
        </w:rPr>
        <w:t>人次，较上年减少</w:t>
      </w:r>
      <w:r>
        <w:rPr>
          <w:rFonts w:eastAsia="仿宋_GB2312"/>
          <w:sz w:val="32"/>
          <w:szCs w:val="32"/>
          <w:u w:val="none"/>
        </w:rPr>
        <w:t>7.57%</w:t>
      </w:r>
      <w:r>
        <w:rPr>
          <w:rFonts w:hint="eastAsia" w:eastAsia="仿宋_GB2312"/>
          <w:sz w:val="32"/>
          <w:szCs w:val="32"/>
        </w:rPr>
        <w:t>，脱产培训</w:t>
      </w:r>
      <w:r>
        <w:rPr>
          <w:rFonts w:eastAsia="仿宋_GB2312"/>
          <w:sz w:val="32"/>
          <w:szCs w:val="32"/>
          <w:u w:val="none"/>
        </w:rPr>
        <w:t>481962</w:t>
      </w:r>
      <w:r>
        <w:rPr>
          <w:rFonts w:hint="eastAsia" w:eastAsia="仿宋_GB2312"/>
          <w:sz w:val="32"/>
          <w:szCs w:val="32"/>
        </w:rPr>
        <w:t>学时，人均培训</w:t>
      </w:r>
      <w:r>
        <w:rPr>
          <w:rFonts w:eastAsia="仿宋_GB2312"/>
          <w:sz w:val="32"/>
          <w:szCs w:val="32"/>
          <w:u w:val="none"/>
        </w:rPr>
        <w:t>98</w:t>
      </w:r>
      <w:r>
        <w:rPr>
          <w:rFonts w:hint="eastAsia" w:eastAsia="仿宋_GB2312"/>
          <w:sz w:val="32"/>
          <w:szCs w:val="32"/>
        </w:rPr>
        <w:t>学时</w:t>
      </w:r>
    </w:p>
    <w:p>
      <w:pPr>
        <w:pStyle w:val="5"/>
        <w:widowControl w:val="0"/>
        <w:spacing w:line="360" w:lineRule="auto"/>
        <w:ind w:firstLine="640" w:firstLineChars="200"/>
        <w:rPr>
          <w:rFonts w:eastAsia="仿宋_GB2312"/>
          <w:sz w:val="32"/>
          <w:szCs w:val="32"/>
        </w:rPr>
      </w:pPr>
    </w:p>
    <w:p>
      <w:pPr>
        <w:pStyle w:val="5"/>
        <w:widowControl w:val="0"/>
        <w:spacing w:line="360" w:lineRule="auto"/>
        <w:ind w:firstLine="640" w:firstLineChars="200"/>
        <w:jc w:val="center"/>
        <w:rPr>
          <w:rFonts w:eastAsia="仿宋_GB2312"/>
          <w:sz w:val="32"/>
          <w:szCs w:val="32"/>
        </w:rPr>
        <w:sectPr>
          <w:pgSz w:w="11906" w:h="16838"/>
          <w:pgMar w:top="1440" w:right="1800" w:bottom="1440" w:left="1800" w:header="851" w:footer="992" w:gutter="0"/>
          <w:cols w:space="425" w:num="1"/>
          <w:docGrid w:type="lines" w:linePitch="312" w:charSpace="0"/>
        </w:sectPr>
      </w:pPr>
    </w:p>
    <w:p>
      <w:pPr>
        <w:pStyle w:val="5"/>
        <w:widowControl w:val="0"/>
        <w:spacing w:line="360" w:lineRule="auto"/>
        <w:ind w:firstLine="640" w:firstLineChars="200"/>
        <w:jc w:val="center"/>
        <w:rPr>
          <w:rFonts w:hint="eastAsia" w:eastAsia="方正小标宋简体"/>
          <w:sz w:val="32"/>
          <w:szCs w:val="32"/>
        </w:rPr>
      </w:pPr>
      <w:r>
        <w:rPr>
          <w:rFonts w:eastAsia="方正小标宋简体"/>
          <w:sz w:val="32"/>
          <w:szCs w:val="32"/>
        </w:rPr>
        <w:t>广西水利发展主要指标表</w:t>
      </w:r>
    </w:p>
    <w:tbl>
      <w:tblPr>
        <w:tblStyle w:val="4"/>
        <w:tblW w:w="14174" w:type="dxa"/>
        <w:tblInd w:w="0" w:type="dxa"/>
        <w:tblLayout w:type="fixed"/>
        <w:tblCellMar>
          <w:top w:w="0" w:type="dxa"/>
          <w:left w:w="108" w:type="dxa"/>
          <w:bottom w:w="0" w:type="dxa"/>
          <w:right w:w="108" w:type="dxa"/>
        </w:tblCellMar>
      </w:tblPr>
      <w:tblGrid>
        <w:gridCol w:w="3201"/>
        <w:gridCol w:w="876"/>
        <w:gridCol w:w="1417"/>
        <w:gridCol w:w="1086"/>
        <w:gridCol w:w="1041"/>
        <w:gridCol w:w="1086"/>
        <w:gridCol w:w="1041"/>
        <w:gridCol w:w="1134"/>
        <w:gridCol w:w="1086"/>
        <w:gridCol w:w="1165"/>
        <w:gridCol w:w="1041"/>
      </w:tblGrid>
      <w:tr>
        <w:tblPrEx>
          <w:tblLayout w:type="fixed"/>
          <w:tblCellMar>
            <w:top w:w="0" w:type="dxa"/>
            <w:left w:w="108" w:type="dxa"/>
            <w:bottom w:w="0" w:type="dxa"/>
            <w:right w:w="108" w:type="dxa"/>
          </w:tblCellMar>
        </w:tblPrEx>
        <w:trPr>
          <w:trHeight w:val="585" w:hRule="atLeast"/>
        </w:trPr>
        <w:tc>
          <w:tcPr>
            <w:tcW w:w="32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指标</w:t>
            </w:r>
          </w:p>
        </w:tc>
        <w:tc>
          <w:tcPr>
            <w:tcW w:w="8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417"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2011</w:t>
            </w:r>
            <w:r>
              <w:rPr>
                <w:rFonts w:hint="eastAsia" w:ascii="宋体" w:hAnsi="宋体"/>
                <w:color w:val="000000"/>
                <w:kern w:val="0"/>
                <w:sz w:val="22"/>
                <w:szCs w:val="22"/>
              </w:rPr>
              <w:t>年水利普查数据</w:t>
            </w:r>
          </w:p>
        </w:tc>
        <w:tc>
          <w:tcPr>
            <w:tcW w:w="1086"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2013</w:t>
            </w:r>
            <w:r>
              <w:rPr>
                <w:rFonts w:hint="eastAsia" w:ascii="宋体" w:hAnsi="宋体"/>
                <w:color w:val="000000"/>
                <w:kern w:val="0"/>
                <w:sz w:val="22"/>
                <w:szCs w:val="22"/>
              </w:rPr>
              <w:t>年</w:t>
            </w:r>
          </w:p>
        </w:tc>
        <w:tc>
          <w:tcPr>
            <w:tcW w:w="1041"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2014</w:t>
            </w:r>
            <w:r>
              <w:rPr>
                <w:rFonts w:hint="eastAsia" w:ascii="宋体" w:hAnsi="宋体"/>
                <w:color w:val="000000"/>
                <w:kern w:val="0"/>
                <w:sz w:val="22"/>
                <w:szCs w:val="22"/>
              </w:rPr>
              <w:t>年</w:t>
            </w:r>
          </w:p>
        </w:tc>
        <w:tc>
          <w:tcPr>
            <w:tcW w:w="1086"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2015</w:t>
            </w:r>
            <w:r>
              <w:rPr>
                <w:rFonts w:hint="eastAsia" w:ascii="宋体" w:hAnsi="宋体"/>
                <w:color w:val="000000"/>
                <w:kern w:val="0"/>
                <w:sz w:val="22"/>
                <w:szCs w:val="22"/>
              </w:rPr>
              <w:t>年</w:t>
            </w:r>
          </w:p>
        </w:tc>
        <w:tc>
          <w:tcPr>
            <w:tcW w:w="1041"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2016</w:t>
            </w:r>
            <w:r>
              <w:rPr>
                <w:rFonts w:hint="eastAsia" w:ascii="宋体" w:hAnsi="宋体"/>
                <w:color w:val="000000"/>
                <w:kern w:val="0"/>
                <w:sz w:val="22"/>
                <w:szCs w:val="22"/>
              </w:rPr>
              <w:t>年</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2017</w:t>
            </w:r>
            <w:r>
              <w:rPr>
                <w:rFonts w:hint="eastAsia" w:ascii="宋体" w:hAnsi="宋体"/>
                <w:color w:val="000000"/>
                <w:kern w:val="0"/>
                <w:sz w:val="22"/>
                <w:szCs w:val="22"/>
              </w:rPr>
              <w:t>年</w:t>
            </w:r>
          </w:p>
        </w:tc>
        <w:tc>
          <w:tcPr>
            <w:tcW w:w="1086"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2018</w:t>
            </w:r>
            <w:r>
              <w:rPr>
                <w:rFonts w:hint="eastAsia" w:ascii="宋体" w:hAnsi="宋体"/>
                <w:color w:val="000000"/>
                <w:kern w:val="0"/>
                <w:sz w:val="22"/>
                <w:szCs w:val="22"/>
              </w:rPr>
              <w:t>年</w:t>
            </w:r>
          </w:p>
        </w:tc>
        <w:tc>
          <w:tcPr>
            <w:tcW w:w="1165"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2019</w:t>
            </w:r>
            <w:r>
              <w:rPr>
                <w:rFonts w:hint="eastAsia" w:ascii="宋体" w:hAnsi="宋体"/>
                <w:color w:val="000000"/>
                <w:kern w:val="0"/>
                <w:sz w:val="22"/>
                <w:szCs w:val="22"/>
              </w:rPr>
              <w:t>年</w:t>
            </w:r>
          </w:p>
        </w:tc>
        <w:tc>
          <w:tcPr>
            <w:tcW w:w="1041"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2020</w:t>
            </w:r>
            <w:r>
              <w:rPr>
                <w:rFonts w:hint="eastAsia" w:ascii="宋体" w:hAnsi="宋体"/>
                <w:color w:val="000000"/>
                <w:kern w:val="0"/>
                <w:sz w:val="22"/>
                <w:szCs w:val="22"/>
              </w:rPr>
              <w:t>年</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共建成大小水利工程</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处</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1243171</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1261477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1273866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1285426</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1291888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1297946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1305019</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1280607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1280553</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其中：水库</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座</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4544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4544</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4545</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4545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4540</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4537</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4537</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4536</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4545</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塘坝</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座</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40904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40922</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40931</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41001</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41270</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41291</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41291</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41291</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41304</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窖池</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座</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2325274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243610</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251410</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256264</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260658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265108</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269847</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280879</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278059</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水电站</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座</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2436</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2439</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2442</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2440</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2433</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2434</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2445</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泵站工程</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处</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11073</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11285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11424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11784</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11917</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12034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12117</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12135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12138</w:t>
            </w:r>
          </w:p>
        </w:tc>
      </w:tr>
      <w:tr>
        <w:tblPrEx>
          <w:tblLayout w:type="fixed"/>
          <w:tblCellMar>
            <w:top w:w="0" w:type="dxa"/>
            <w:left w:w="108" w:type="dxa"/>
            <w:bottom w:w="0" w:type="dxa"/>
            <w:right w:w="108" w:type="dxa"/>
          </w:tblCellMar>
        </w:tblPrEx>
        <w:trPr>
          <w:trHeight w:val="570"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水闸（设计过闸流量</w:t>
            </w:r>
            <w:r>
              <w:rPr>
                <w:rFonts w:ascii="Arial" w:hAnsi="Arial" w:cs="Arial"/>
                <w:color w:val="000000"/>
                <w:kern w:val="0"/>
                <w:sz w:val="22"/>
                <w:szCs w:val="22"/>
              </w:rPr>
              <w:t>≥</w:t>
            </w:r>
            <w:r>
              <w:rPr>
                <w:rFonts w:hint="eastAsia" w:ascii="宋体" w:hAnsi="宋体" w:cs="宋体"/>
                <w:color w:val="000000"/>
                <w:kern w:val="0"/>
                <w:sz w:val="22"/>
                <w:szCs w:val="22"/>
              </w:rPr>
              <w:t>1立方米/秒）</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座</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4206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4211</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4220</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4229</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4238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4256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4256</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4268</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4286</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机电井</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眼</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866852</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868337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869669</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870675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870127</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870388</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870578</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864661</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865005</w:t>
            </w:r>
          </w:p>
        </w:tc>
      </w:tr>
      <w:tr>
        <w:tblPrEx>
          <w:tblLayout w:type="fixed"/>
          <w:tblCellMar>
            <w:top w:w="0" w:type="dxa"/>
            <w:left w:w="108" w:type="dxa"/>
            <w:bottom w:w="0" w:type="dxa"/>
            <w:right w:w="108" w:type="dxa"/>
          </w:tblCellMar>
        </w:tblPrEx>
        <w:trPr>
          <w:trHeight w:val="257"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灌区（灌溉面积</w:t>
            </w:r>
            <w:r>
              <w:rPr>
                <w:rFonts w:ascii="Arial" w:hAnsi="Arial" w:cs="Arial"/>
                <w:color w:val="000000"/>
                <w:kern w:val="0"/>
                <w:sz w:val="22"/>
                <w:szCs w:val="22"/>
              </w:rPr>
              <w:t>≥2000</w:t>
            </w:r>
            <w:r>
              <w:rPr>
                <w:rFonts w:hint="eastAsia" w:ascii="宋体" w:hAnsi="宋体" w:cs="宋体"/>
                <w:color w:val="000000"/>
                <w:kern w:val="0"/>
                <w:sz w:val="22"/>
                <w:szCs w:val="22"/>
              </w:rPr>
              <w:t>亩）</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处</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979</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989</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990</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990</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993</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1006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997</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997</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城乡集中式供水工程</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处</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76903</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85151</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90067</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95327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97541</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97892</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99960</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70403</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72771</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有效灌溉面积</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千公顷</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1571.21</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1586.37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1600</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1693.06</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1646.07</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1669.87</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1706.88</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1791.48</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1809.477</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节水灌溉面积</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千公顷</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780.77</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800.47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897.64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951.37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1030.84</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1067.93</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1137.73</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1162.85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1189.274</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除涝面积</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千公顷</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213.97</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230.93</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231.44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241.25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237.38</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234.92</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235.32</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236.92</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237.24</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水土流失面积</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千公顷</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1604.54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1735.65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1931.76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2107.34</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2284.89</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2463.76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2647.73</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2845.508</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3048.046</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建成堤防</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公里</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4277.02</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4492.2</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4649.14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4884.85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5043.09</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5180.94</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5291.62</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5495.17</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5646.58</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其中：达标堤防</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公里</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1056.09</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1269.9</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1431.73</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1637.38</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1790.39</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1884.63</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1978.79</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2153.18</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2307.69</w:t>
            </w:r>
          </w:p>
        </w:tc>
      </w:tr>
      <w:tr>
        <w:tblPrEx>
          <w:tblLayout w:type="fixed"/>
          <w:tblCellMar>
            <w:top w:w="0" w:type="dxa"/>
            <w:left w:w="108" w:type="dxa"/>
            <w:bottom w:w="0" w:type="dxa"/>
            <w:right w:w="108" w:type="dxa"/>
          </w:tblCellMar>
        </w:tblPrEx>
        <w:trPr>
          <w:trHeight w:val="315" w:hRule="atLeast"/>
        </w:trPr>
        <w:tc>
          <w:tcPr>
            <w:tcW w:w="3201"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防渗渠道</w:t>
            </w:r>
          </w:p>
        </w:tc>
        <w:tc>
          <w:tcPr>
            <w:tcW w:w="876"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公里</w:t>
            </w:r>
          </w:p>
        </w:tc>
        <w:tc>
          <w:tcPr>
            <w:tcW w:w="1417"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12195</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15174.26</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16480.76</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18175.95</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19869.87</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21329.39</w:t>
            </w:r>
          </w:p>
        </w:tc>
        <w:tc>
          <w:tcPr>
            <w:tcW w:w="108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21700.87</w:t>
            </w:r>
          </w:p>
        </w:tc>
        <w:tc>
          <w:tcPr>
            <w:tcW w:w="1165"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21899.8</w:t>
            </w:r>
          </w:p>
        </w:tc>
        <w:tc>
          <w:tcPr>
            <w:tcW w:w="104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 w:val="22"/>
                <w:szCs w:val="22"/>
              </w:rPr>
            </w:pPr>
            <w:r>
              <w:rPr>
                <w:color w:val="000000"/>
                <w:kern w:val="0"/>
                <w:sz w:val="22"/>
                <w:szCs w:val="22"/>
              </w:rPr>
              <w:t>22202.01</w:t>
            </w:r>
          </w:p>
        </w:tc>
      </w:tr>
    </w:tbl>
    <w:p>
      <w:pPr>
        <w:pStyle w:val="5"/>
        <w:widowControl w:val="0"/>
        <w:spacing w:line="360" w:lineRule="auto"/>
        <w:rPr>
          <w:rFonts w:eastAsia="仿宋_GB2312"/>
          <w:sz w:val="32"/>
          <w:szCs w:val="32"/>
        </w:rPr>
      </w:pPr>
      <w:r>
        <w:rPr>
          <w:rFonts w:eastAsia="楷体_GB2312"/>
          <w:b/>
          <w:sz w:val="32"/>
          <w:szCs w:val="32"/>
        </w:rPr>
        <w:t>注：2011年水利普查数据为2012年年底数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ime new roman">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FZFSK--GBK1-0">
    <w:altName w:val="Segoe Print"/>
    <w:panose1 w:val="00000000000000000000"/>
    <w:charset w:val="00"/>
    <w:family w:val="auto"/>
    <w:pitch w:val="default"/>
    <w:sig w:usb0="00000000" w:usb1="00000000" w:usb2="00000000" w:usb3="00000000" w:csb0="00040001" w:csb1="00000000"/>
  </w:font>
  <w:font w:name="E-BX">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F15B0"/>
    <w:rsid w:val="2DBF1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pPr>
    <w:rPr>
      <w:rFonts w:ascii="宋体" w:hAnsi="宋体" w:cs="宋体"/>
      <w:sz w:val="24"/>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3.bmp"/><Relationship Id="rId5" Type="http://schemas.openxmlformats.org/officeDocument/2006/relationships/image" Target="media/image2.bmp"/><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4.81\node2\&#35268;&#21010;&#35774;&#35745;&#30740;&#31350;&#25152;\gwpdi1271E\2021\2020&#24180;&#27700;&#21033;&#21457;&#23637;&#25968;&#25454;&#20998;&#26512;\1&#12289;2020&#24180;&#24191;&#35199;&#27700;&#21033;&#32479;&#35745;&#24180;&#37492;\2020&#24180;&#24191;&#35199;&#32479;&#35745;&#24180;&#37492;&#65288;20211028&#65289;\2020&#24180;&#22270;&#34920;10.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a:defRPr lang="zh-CN" sz="1600" b="0" i="0" u="none" strike="noStrike" kern="1200" baseline="0">
                <a:solidFill>
                  <a:srgbClr val="000000"/>
                </a:solidFill>
                <a:latin typeface="方正小标宋简体" panose="03000509000000000000" charset="-122"/>
                <a:ea typeface="方正小标宋简体" panose="03000509000000000000" charset="-122"/>
                <a:cs typeface="方正小标宋简体" panose="03000509000000000000" charset="-122"/>
              </a:defRPr>
            </a:pPr>
            <a:r>
              <a:rPr lang="zh-CN" altLang="zh-CN"/>
              <a:t>水土流失治理面积发展趋势图（千公顷）</a:t>
            </a:r>
            <a:endParaRPr lang="zh-CN" altLang="zh-CN"/>
          </a:p>
        </c:rich>
      </c:tx>
      <c:layout/>
      <c:overlay val="0"/>
      <c:spPr>
        <a:noFill/>
        <a:ln>
          <a:noFill/>
        </a:ln>
      </c:spPr>
    </c:title>
    <c:autoTitleDeleted val="0"/>
    <c:plotArea>
      <c:layout/>
      <c:barChart>
        <c:barDir val="col"/>
        <c:grouping val="clustered"/>
        <c:varyColors val="0"/>
        <c:ser>
          <c:idx val="0"/>
          <c:order val="0"/>
          <c:spPr>
            <a:solidFill>
              <a:schemeClr val="tx2">
                <a:lumMod val="40000"/>
                <a:lumOff val="60000"/>
              </a:schemeClr>
            </a:solidFill>
            <a:ln w="12700">
              <a:solidFill>
                <a:srgbClr val="000000"/>
              </a:solidFill>
              <a:prstDash val="solid"/>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Lbls>
            <c:spPr>
              <a:noFill/>
              <a:ln>
                <a:noFill/>
              </a:ln>
              <a:effectLst/>
            </c:spPr>
            <c:txPr>
              <a:bodyPr rot="0" spcFirstLastPara="0" vertOverflow="ellipsis" vert="horz" wrap="square" lIns="38100" tIns="19050" rIns="38100" bIns="19050" anchor="ctr" anchorCtr="1"/>
              <a:lstStyle/>
              <a:p>
                <a:pPr>
                  <a:defRPr lang="zh-CN" sz="800" b="0" i="0" u="none" strike="noStrike" kern="1200" cap="none" spc="0" normalizeH="0" baseline="0">
                    <a:solidFill>
                      <a:srgbClr val="000000"/>
                    </a:solidFill>
                    <a:uFill>
                      <a:solidFill>
                        <a:srgbClr val="000000"/>
                      </a:solidFill>
                    </a:uFill>
                    <a:latin typeface="Times New Roman" panose="02020603050405020304" charset="0"/>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'图5 水土流失治理'!$A$2:$A$17</c:f>
              <c:strCache>
                <c:ptCount val="16"/>
                <c:pt idx="0">
                  <c:v>2001年</c:v>
                </c:pt>
                <c:pt idx="1">
                  <c:v>2006年</c:v>
                </c:pt>
                <c:pt idx="2">
                  <c:v>2007年</c:v>
                </c:pt>
                <c:pt idx="3">
                  <c:v>2008年</c:v>
                </c:pt>
                <c:pt idx="4">
                  <c:v>2009年</c:v>
                </c:pt>
                <c:pt idx="5">
                  <c:v>2010年</c:v>
                </c:pt>
                <c:pt idx="6">
                  <c:v>2011年</c:v>
                </c:pt>
                <c:pt idx="7">
                  <c:v>2012年</c:v>
                </c:pt>
                <c:pt idx="8">
                  <c:v>2013年</c:v>
                </c:pt>
                <c:pt idx="9">
                  <c:v>2014年</c:v>
                </c:pt>
                <c:pt idx="10">
                  <c:v>2015年</c:v>
                </c:pt>
                <c:pt idx="11">
                  <c:v>2016年</c:v>
                </c:pt>
                <c:pt idx="12">
                  <c:v>2017年</c:v>
                </c:pt>
                <c:pt idx="13">
                  <c:v>2018年</c:v>
                </c:pt>
                <c:pt idx="14">
                  <c:v>2019年</c:v>
                </c:pt>
                <c:pt idx="15">
                  <c:v>2020年</c:v>
                </c:pt>
              </c:strCache>
            </c:strRef>
          </c:cat>
          <c:val>
            <c:numRef>
              <c:f>'图5 水土流失治理'!$B$2:$B$17</c:f>
              <c:numCache>
                <c:formatCode>0.00_);[Red]\(0.00\)</c:formatCode>
                <c:ptCount val="16"/>
                <c:pt idx="0">
                  <c:v>1158.46</c:v>
                </c:pt>
                <c:pt idx="1">
                  <c:v>1625</c:v>
                </c:pt>
                <c:pt idx="2">
                  <c:v>1693.48</c:v>
                </c:pt>
                <c:pt idx="3">
                  <c:v>1774.04</c:v>
                </c:pt>
                <c:pt idx="4">
                  <c:v>1843</c:v>
                </c:pt>
                <c:pt idx="5">
                  <c:v>2017.1</c:v>
                </c:pt>
                <c:pt idx="6">
                  <c:v>2065.1</c:v>
                </c:pt>
                <c:pt idx="7">
                  <c:v>2185.7</c:v>
                </c:pt>
                <c:pt idx="8">
                  <c:v>2358</c:v>
                </c:pt>
                <c:pt idx="9">
                  <c:v>3167.5</c:v>
                </c:pt>
                <c:pt idx="10">
                  <c:v>3343.1</c:v>
                </c:pt>
                <c:pt idx="11">
                  <c:v>3520.67</c:v>
                </c:pt>
                <c:pt idx="12">
                  <c:v>3699.54</c:v>
                </c:pt>
                <c:pt idx="13">
                  <c:v>3890.81</c:v>
                </c:pt>
                <c:pt idx="14">
                  <c:v>4090.89</c:v>
                </c:pt>
                <c:pt idx="15">
                  <c:v>4293.758</c:v>
                </c:pt>
              </c:numCache>
            </c:numRef>
          </c:val>
        </c:ser>
        <c:dLbls>
          <c:showLegendKey val="0"/>
          <c:showVal val="0"/>
          <c:showCatName val="0"/>
          <c:showSerName val="0"/>
          <c:showPercent val="0"/>
          <c:showBubbleSize val="0"/>
        </c:dLbls>
        <c:gapWidth val="150"/>
        <c:axId val="239345664"/>
        <c:axId val="237911360"/>
      </c:barChart>
      <c:catAx>
        <c:axId val="239345664"/>
        <c:scaling>
          <c:orientation val="minMax"/>
        </c:scaling>
        <c:delete val="0"/>
        <c:axPos val="b"/>
        <c:majorTickMark val="in"/>
        <c:minorTickMark val="none"/>
        <c:tickLblPos val="nextTo"/>
        <c:spPr>
          <a:ln w="25400" cap="flat" cmpd="sng" algn="ctr">
            <a:solidFill>
              <a:srgbClr val="000000"/>
            </a:solidFill>
            <a:prstDash val="solid"/>
            <a:round/>
          </a:ln>
        </c:spPr>
        <c:txPr>
          <a:bodyPr rot="0" spcFirstLastPara="0" vertOverflow="ellipsis" vert="horz" wrap="square" anchor="ctr" anchorCtr="1"/>
          <a:lstStyle/>
          <a:p>
            <a:pPr>
              <a:defRPr lang="zh-CN" sz="222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37911360"/>
        <c:crosses val="autoZero"/>
        <c:auto val="0"/>
        <c:lblAlgn val="ctr"/>
        <c:lblOffset val="100"/>
        <c:tickLblSkip val="2"/>
        <c:noMultiLvlLbl val="0"/>
      </c:catAx>
      <c:valAx>
        <c:axId val="237911360"/>
        <c:scaling>
          <c:orientation val="minMax"/>
          <c:max val="4300"/>
          <c:min val="1150"/>
        </c:scaling>
        <c:delete val="0"/>
        <c:axPos val="l"/>
        <c:majorGridlines>
          <c:spPr>
            <a:ln w="3175" cap="flat" cmpd="sng" algn="ctr">
              <a:solidFill>
                <a:srgbClr val="000000"/>
              </a:solidFill>
              <a:prstDash val="solid"/>
              <a:round/>
            </a:ln>
          </c:spPr>
        </c:majorGridlines>
        <c:numFmt formatCode="0.00_);[Red]\(0.00\)" sourceLinked="1"/>
        <c:majorTickMark val="in"/>
        <c:minorTickMark val="none"/>
        <c:tickLblPos val="nextTo"/>
        <c:spPr>
          <a:ln w="25400" cap="flat" cmpd="sng" algn="ctr">
            <a:solidFill>
              <a:srgbClr val="000000"/>
            </a:solidFill>
            <a:prstDash val="solid"/>
            <a:round/>
          </a:ln>
        </c:spPr>
        <c:txPr>
          <a:bodyPr rot="0" spcFirstLastPara="0" vertOverflow="ellipsis" vert="horz" wrap="square" anchor="ctr" anchorCtr="1"/>
          <a:lstStyle/>
          <a:p>
            <a:pPr>
              <a:defRPr lang="zh-CN" sz="800" b="0" i="0" u="none" strike="noStrike" kern="1200" cap="none" spc="0" normalizeH="0" baseline="0">
                <a:solidFill>
                  <a:srgbClr val="000000"/>
                </a:solidFill>
                <a:uFill>
                  <a:solidFill>
                    <a:srgbClr val="000000"/>
                  </a:solidFill>
                </a:uFill>
                <a:latin typeface="宋体" panose="02010600030101010101" charset="-122"/>
                <a:ea typeface="宋体" panose="02010600030101010101" charset="-122"/>
                <a:cs typeface="宋体" panose="02010600030101010101" charset="-122"/>
              </a:defRPr>
            </a:pPr>
          </a:p>
        </c:txPr>
        <c:crossAx val="239345664"/>
        <c:crosses val="autoZero"/>
        <c:crossBetween val="between"/>
      </c:valAx>
      <c:dTable>
        <c:showHorzBorder val="1"/>
        <c:showVertBorder val="1"/>
        <c:showOutline val="1"/>
        <c:showKeys val="1"/>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cap="none" spc="0" normalizeH="0" baseline="0">
                <a:solidFill>
                  <a:srgbClr val="000000"/>
                </a:solidFill>
                <a:uFill>
                  <a:solidFill>
                    <a:srgbClr val="000000"/>
                  </a:solidFill>
                </a:uFill>
                <a:latin typeface="Times New Roman" panose="02020603050405020304" charset="0"/>
                <a:ea typeface="宋体" panose="02010600030101010101" charset="-122"/>
                <a:cs typeface="宋体" panose="02010600030101010101" charset="-122"/>
              </a:defRPr>
            </a:pPr>
          </a:p>
        </c:txPr>
      </c:dTable>
      <c:spPr>
        <a:solidFill>
          <a:srgbClr val="CCFFCC"/>
        </a:solidFill>
        <a:ln w="12700">
          <a:solidFill>
            <a:srgbClr val="808080"/>
          </a:solidFill>
          <a:prstDash val="solid"/>
        </a:ln>
      </c:spPr>
    </c:plotArea>
    <c:plotVisOnly val="1"/>
    <c:dispBlanksAs val="gap"/>
    <c:showDLblsOverMax val="0"/>
  </c:chart>
  <c:spPr>
    <a:solidFill>
      <a:srgbClr val="FFFFFF"/>
    </a:solidFill>
    <a:ln w="3175" cap="flat" cmpd="sng" algn="ctr">
      <a:solidFill>
        <a:srgbClr val="FFFFFF"/>
      </a:solidFill>
      <a:prstDash val="solid"/>
      <a:round/>
    </a:ln>
  </c:spPr>
  <c:txPr>
    <a:bodyPr/>
    <a:lstStyle/>
    <a:p>
      <a:pPr>
        <a:defRPr lang="zh-CN" sz="22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2022-01-10T08:43:00Z</dcterms:created>
  <dc:creator>兰春福</dc:creator>
  <cp:lastModifiedBy>兰春福</cp:lastModifiedBy>
  <dcterms:modified xsi:type="dcterms:W3CDTF">2022-01-10T09:12:37Z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